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w:t>
      </w:r>
      <w:r w:rsidRPr="0022364B">
        <w:rPr>
          <w:bCs/>
          <w:color w:val="000000" w:themeColor="text1"/>
        </w:rPr>
        <w:t xml:space="preserve">Belediye Meclisimiz </w:t>
      </w:r>
      <w:r w:rsidR="002E5A8A" w:rsidRPr="005B0499">
        <w:rPr>
          <w:bCs/>
          <w:color w:val="000000" w:themeColor="text1"/>
        </w:rPr>
        <w:t>0</w:t>
      </w:r>
      <w:r w:rsidR="000971BA">
        <w:rPr>
          <w:bCs/>
          <w:color w:val="000000" w:themeColor="text1"/>
        </w:rPr>
        <w:t>1</w:t>
      </w:r>
      <w:r w:rsidR="006B48B0" w:rsidRPr="005B0499">
        <w:rPr>
          <w:bCs/>
          <w:color w:val="000000" w:themeColor="text1"/>
        </w:rPr>
        <w:t>.</w:t>
      </w:r>
      <w:r w:rsidR="00234E44" w:rsidRPr="005B0499">
        <w:rPr>
          <w:bCs/>
          <w:color w:val="000000" w:themeColor="text1"/>
        </w:rPr>
        <w:t>1</w:t>
      </w:r>
      <w:r w:rsidR="000971BA">
        <w:rPr>
          <w:bCs/>
          <w:color w:val="000000" w:themeColor="text1"/>
        </w:rPr>
        <w:t>2</w:t>
      </w:r>
      <w:r w:rsidR="00DA57EE" w:rsidRPr="005B0499">
        <w:rPr>
          <w:bCs/>
          <w:color w:val="000000" w:themeColor="text1"/>
        </w:rPr>
        <w:t>.</w:t>
      </w:r>
      <w:r w:rsidRPr="005B0499">
        <w:rPr>
          <w:bCs/>
          <w:color w:val="000000" w:themeColor="text1"/>
        </w:rPr>
        <w:t>202</w:t>
      </w:r>
      <w:r w:rsidR="00B71D77" w:rsidRPr="005B0499">
        <w:rPr>
          <w:bCs/>
          <w:color w:val="000000" w:themeColor="text1"/>
        </w:rPr>
        <w:t>1</w:t>
      </w:r>
      <w:r w:rsidRPr="005B0499">
        <w:rPr>
          <w:bCs/>
          <w:color w:val="000000" w:themeColor="text1"/>
        </w:rPr>
        <w:t xml:space="preserve"> </w:t>
      </w:r>
      <w:r w:rsidR="00BC7D88">
        <w:rPr>
          <w:bCs/>
          <w:color w:val="000000" w:themeColor="text1"/>
        </w:rPr>
        <w:t>Çarşamba</w:t>
      </w:r>
      <w:r w:rsidRPr="005B0499">
        <w:rPr>
          <w:bCs/>
          <w:color w:val="000000" w:themeColor="text1"/>
        </w:rPr>
        <w:t xml:space="preserve"> Günü Saat 1</w:t>
      </w:r>
      <w:r w:rsidR="003D0E5A" w:rsidRPr="005B0499">
        <w:rPr>
          <w:bCs/>
          <w:color w:val="000000" w:themeColor="text1"/>
        </w:rPr>
        <w:t>8</w:t>
      </w:r>
      <w:r w:rsidRPr="005B0499">
        <w:rPr>
          <w:bCs/>
          <w:color w:val="000000" w:themeColor="text1"/>
        </w:rPr>
        <w:t>.00’de</w:t>
      </w:r>
      <w:r w:rsidRPr="00BB10E6">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p w:rsidR="000971BA" w:rsidRDefault="000971BA" w:rsidP="000971BA">
      <w:pPr>
        <w:ind w:firstLine="708"/>
        <w:jc w:val="center"/>
        <w:rPr>
          <w:b/>
          <w:u w:val="single"/>
        </w:rPr>
      </w:pPr>
    </w:p>
    <w:p w:rsidR="000971BA" w:rsidRPr="000971BA" w:rsidRDefault="000971BA" w:rsidP="000971BA">
      <w:pPr>
        <w:ind w:left="5664" w:firstLine="708"/>
        <w:jc w:val="center"/>
        <w:rPr>
          <w:b/>
          <w:sz w:val="26"/>
          <w:szCs w:val="26"/>
          <w:u w:val="single"/>
        </w:rPr>
      </w:pPr>
      <w:r w:rsidRPr="000971BA">
        <w:rPr>
          <w:b/>
          <w:sz w:val="26"/>
          <w:szCs w:val="26"/>
          <w:u w:val="single"/>
        </w:rPr>
        <w:t>01.12.2021 Çarşamba</w:t>
      </w:r>
    </w:p>
    <w:p w:rsidR="000971BA" w:rsidRPr="000971BA" w:rsidRDefault="000971BA" w:rsidP="000971BA">
      <w:pPr>
        <w:ind w:left="5664" w:firstLine="708"/>
        <w:jc w:val="center"/>
        <w:rPr>
          <w:b/>
          <w:sz w:val="26"/>
          <w:szCs w:val="26"/>
          <w:u w:val="single"/>
        </w:rPr>
      </w:pPr>
      <w:r w:rsidRPr="000971BA">
        <w:rPr>
          <w:b/>
          <w:sz w:val="26"/>
          <w:szCs w:val="26"/>
        </w:rPr>
        <w:t>Saat:18.00</w:t>
      </w:r>
    </w:p>
    <w:p w:rsidR="000971BA" w:rsidRDefault="000971BA" w:rsidP="000971BA">
      <w:pPr>
        <w:ind w:firstLine="708"/>
        <w:jc w:val="center"/>
        <w:rPr>
          <w:b/>
          <w:u w:val="single"/>
        </w:rPr>
      </w:pPr>
    </w:p>
    <w:p w:rsidR="000971BA" w:rsidRDefault="000971BA" w:rsidP="000971BA">
      <w:pPr>
        <w:ind w:firstLine="708"/>
        <w:jc w:val="center"/>
        <w:rPr>
          <w:b/>
          <w:u w:val="single"/>
        </w:rPr>
      </w:pPr>
    </w:p>
    <w:p w:rsidR="000971BA" w:rsidRPr="008626DA" w:rsidRDefault="000971BA" w:rsidP="000971BA">
      <w:pPr>
        <w:ind w:firstLine="708"/>
        <w:jc w:val="center"/>
        <w:rPr>
          <w:b/>
          <w:u w:val="single"/>
        </w:rPr>
      </w:pPr>
      <w:proofErr w:type="gramStart"/>
      <w:r w:rsidRPr="008626DA">
        <w:rPr>
          <w:b/>
          <w:u w:val="single"/>
        </w:rPr>
        <w:t>G   Ü</w:t>
      </w:r>
      <w:proofErr w:type="gramEnd"/>
      <w:r w:rsidRPr="008626DA">
        <w:rPr>
          <w:b/>
          <w:u w:val="single"/>
        </w:rPr>
        <w:t xml:space="preserve">   N   D   E   M</w:t>
      </w:r>
    </w:p>
    <w:p w:rsidR="000971BA" w:rsidRDefault="000971BA" w:rsidP="000971BA">
      <w:pPr>
        <w:ind w:left="2124" w:firstLine="708"/>
        <w:rPr>
          <w:b/>
          <w:u w:val="single"/>
        </w:rPr>
      </w:pPr>
    </w:p>
    <w:p w:rsidR="000971BA" w:rsidRPr="008626DA" w:rsidRDefault="000971BA" w:rsidP="000971BA">
      <w:pPr>
        <w:ind w:left="2124" w:firstLine="708"/>
        <w:rPr>
          <w:b/>
          <w:u w:val="single"/>
        </w:rPr>
      </w:pPr>
    </w:p>
    <w:p w:rsidR="000971BA" w:rsidRPr="008626DA" w:rsidRDefault="000971BA" w:rsidP="000971BA">
      <w:pPr>
        <w:numPr>
          <w:ilvl w:val="0"/>
          <w:numId w:val="13"/>
        </w:numPr>
        <w:tabs>
          <w:tab w:val="left" w:pos="284"/>
        </w:tabs>
        <w:jc w:val="both"/>
        <w:rPr>
          <w:b/>
        </w:rPr>
      </w:pPr>
      <w:r w:rsidRPr="008626DA">
        <w:rPr>
          <w:b/>
          <w:color w:val="000000" w:themeColor="text1"/>
        </w:rPr>
        <w:t>Meclisin açılışı.</w:t>
      </w:r>
      <w:r w:rsidRPr="008626DA">
        <w:rPr>
          <w:b/>
        </w:rPr>
        <w:t xml:space="preserve"> </w:t>
      </w:r>
    </w:p>
    <w:p w:rsidR="000971BA" w:rsidRPr="008626DA" w:rsidRDefault="000971BA" w:rsidP="000971BA">
      <w:pPr>
        <w:numPr>
          <w:ilvl w:val="0"/>
          <w:numId w:val="13"/>
        </w:numPr>
        <w:tabs>
          <w:tab w:val="left" w:pos="284"/>
        </w:tabs>
        <w:jc w:val="both"/>
        <w:rPr>
          <w:b/>
        </w:rPr>
      </w:pPr>
      <w:r w:rsidRPr="008626DA">
        <w:rPr>
          <w:b/>
        </w:rPr>
        <w:t>Meclisçe verilecek önergeler.</w:t>
      </w:r>
    </w:p>
    <w:p w:rsidR="000971BA" w:rsidRPr="008626DA" w:rsidRDefault="000971BA" w:rsidP="000971BA">
      <w:pPr>
        <w:numPr>
          <w:ilvl w:val="0"/>
          <w:numId w:val="13"/>
        </w:numPr>
        <w:tabs>
          <w:tab w:val="left" w:pos="284"/>
        </w:tabs>
        <w:jc w:val="both"/>
        <w:rPr>
          <w:b/>
        </w:rPr>
      </w:pPr>
      <w:r w:rsidRPr="008626DA">
        <w:rPr>
          <w:b/>
          <w:color w:val="000000" w:themeColor="text1"/>
        </w:rPr>
        <w:t>Birimlerden gelen önergeler.</w:t>
      </w:r>
    </w:p>
    <w:p w:rsidR="000971BA" w:rsidRPr="008626DA" w:rsidRDefault="000971BA" w:rsidP="000971BA">
      <w:pPr>
        <w:tabs>
          <w:tab w:val="left" w:pos="284"/>
        </w:tabs>
        <w:jc w:val="both"/>
        <w:rPr>
          <w:b/>
        </w:rPr>
      </w:pPr>
    </w:p>
    <w:p w:rsidR="000971BA" w:rsidRPr="008626DA" w:rsidRDefault="000971BA" w:rsidP="000971BA">
      <w:pPr>
        <w:numPr>
          <w:ilvl w:val="1"/>
          <w:numId w:val="13"/>
        </w:numPr>
        <w:tabs>
          <w:tab w:val="left" w:pos="284"/>
        </w:tabs>
        <w:ind w:left="851" w:hanging="491"/>
        <w:jc w:val="both"/>
        <w:rPr>
          <w:b/>
        </w:rPr>
      </w:pPr>
      <w:r w:rsidRPr="008626DA">
        <w:rPr>
          <w:b/>
        </w:rPr>
        <w:t>(229/2021)-</w:t>
      </w:r>
      <w:r w:rsidRPr="008626DA">
        <w:rPr>
          <w:color w:val="000000" w:themeColor="text1"/>
        </w:rPr>
        <w:t xml:space="preserve">Belediyemiz ile </w:t>
      </w:r>
      <w:r w:rsidRPr="008626DA">
        <w:t xml:space="preserve">Tunceli ili Pülümür </w:t>
      </w:r>
      <w:r w:rsidRPr="008626DA">
        <w:rPr>
          <w:color w:val="000000" w:themeColor="text1"/>
        </w:rPr>
        <w:t xml:space="preserve">Belediyesi arasındaki dostluk ve kardeşlik ilişkileri ile işbirliğinin geliştirilmesi amacıyla 5393 sayılı Belediye Kanunu’nun 18. maddesinin (p) fıkrası uyarınca Kardeş Kent ilişkisi kurulması </w:t>
      </w:r>
      <w:proofErr w:type="spellStart"/>
      <w:r w:rsidRPr="008626DA">
        <w:rPr>
          <w:color w:val="000000" w:themeColor="text1"/>
        </w:rPr>
        <w:t>hk</w:t>
      </w:r>
      <w:proofErr w:type="spellEnd"/>
      <w:r w:rsidRPr="008626DA">
        <w:rPr>
          <w:color w:val="000000" w:themeColor="text1"/>
        </w:rPr>
        <w:t>. (</w:t>
      </w:r>
      <w:r w:rsidRPr="008626DA">
        <w:rPr>
          <w:bCs/>
          <w:color w:val="000000" w:themeColor="text1"/>
        </w:rPr>
        <w:t>Basın Yayın ve Halkla İlişkiler Md.)</w:t>
      </w:r>
    </w:p>
    <w:p w:rsidR="000971BA" w:rsidRPr="008626DA" w:rsidRDefault="000971BA" w:rsidP="000971BA">
      <w:pPr>
        <w:numPr>
          <w:ilvl w:val="1"/>
          <w:numId w:val="13"/>
        </w:numPr>
        <w:tabs>
          <w:tab w:val="left" w:pos="284"/>
        </w:tabs>
        <w:ind w:left="851" w:hanging="491"/>
        <w:jc w:val="both"/>
        <w:rPr>
          <w:b/>
        </w:rPr>
      </w:pPr>
      <w:proofErr w:type="gramStart"/>
      <w:r w:rsidRPr="008626DA">
        <w:rPr>
          <w:b/>
          <w:bCs/>
          <w:color w:val="000000" w:themeColor="text1"/>
        </w:rPr>
        <w:t>(230/2021)</w:t>
      </w:r>
      <w:r w:rsidRPr="008626DA">
        <w:rPr>
          <w:bCs/>
          <w:color w:val="000000" w:themeColor="text1"/>
        </w:rPr>
        <w:t>-</w:t>
      </w:r>
      <w:r w:rsidRPr="008626DA">
        <w:t>22.02.2007 Tarih ve 26442 sayılı Resmi Gazetede yayımlanarak yürürlüğe giren Belediye ve Bağlı Kuruluşları ile Mahalli İdare Birlikleri Norm Kadro İlke ve Standartlarına Dair Yönetmelik hükümlerine göre ihdas edi</w:t>
      </w:r>
      <w:r>
        <w:t>len ve müdürlükler arası dolu/boş</w:t>
      </w:r>
      <w:r w:rsidRPr="008626DA">
        <w:t xml:space="preserve"> olarak aktarımı yapılan kadrolara ilişkin </w:t>
      </w:r>
      <w:r w:rsidRPr="000971BA">
        <w:t xml:space="preserve">(II) sayılı boş kadro cetveli ile </w:t>
      </w:r>
      <w:r w:rsidRPr="008626DA">
        <w:t xml:space="preserve">(III) sayılı dolu kadro değişikliği (memur) cetvelleri </w:t>
      </w:r>
      <w:proofErr w:type="spellStart"/>
      <w:r w:rsidRPr="008626DA">
        <w:t>hk</w:t>
      </w:r>
      <w:proofErr w:type="spellEnd"/>
      <w:r w:rsidRPr="008626DA">
        <w:t xml:space="preserve">. </w:t>
      </w:r>
      <w:proofErr w:type="gramEnd"/>
      <w:r w:rsidRPr="008626DA">
        <w:t>(İnsan Kaynakları ve Eğitim Md.)</w:t>
      </w:r>
    </w:p>
    <w:p w:rsidR="000971BA" w:rsidRPr="00B03124" w:rsidRDefault="000971BA" w:rsidP="000971BA">
      <w:pPr>
        <w:numPr>
          <w:ilvl w:val="1"/>
          <w:numId w:val="13"/>
        </w:numPr>
        <w:tabs>
          <w:tab w:val="left" w:pos="284"/>
        </w:tabs>
        <w:autoSpaceDE w:val="0"/>
        <w:autoSpaceDN w:val="0"/>
        <w:adjustRightInd w:val="0"/>
        <w:ind w:left="851" w:hanging="491"/>
        <w:jc w:val="both"/>
        <w:rPr>
          <w:b/>
        </w:rPr>
      </w:pPr>
      <w:r w:rsidRPr="00B03124">
        <w:rPr>
          <w:b/>
          <w:bCs/>
          <w:color w:val="000000" w:themeColor="text1"/>
        </w:rPr>
        <w:t>(231/2021)</w:t>
      </w:r>
      <w:r w:rsidRPr="00B03124">
        <w:rPr>
          <w:bCs/>
          <w:color w:val="000000" w:themeColor="text1"/>
        </w:rPr>
        <w:t xml:space="preserve">-5620 Sayılı Kanun'un 3'üncü maddesinin 2'nci fıkrasının (c) bendi gereğince Belediyemizde, 2022 yılında 181x12=2172 adam/ay Belirli Süreli (Geçici) İşçi çalıştırılması için İnsan Kaynakları ve Eğitim Müdürlüğü tarafından hazırlanan ve ekte sunulan Belirli Süreli (Geçici) İşçi Vize Teklif Cetvelinin incelenerek, Meclisimizce bir karar alınması </w:t>
      </w:r>
      <w:proofErr w:type="spellStart"/>
      <w:r w:rsidRPr="00B03124">
        <w:rPr>
          <w:bCs/>
          <w:color w:val="000000" w:themeColor="text1"/>
        </w:rPr>
        <w:t>hk</w:t>
      </w:r>
      <w:proofErr w:type="spellEnd"/>
      <w:r w:rsidRPr="00B03124">
        <w:rPr>
          <w:bCs/>
          <w:color w:val="000000" w:themeColor="text1"/>
        </w:rPr>
        <w:t>. (İnsan Kaynakları ve Eğitim Md.)</w:t>
      </w:r>
    </w:p>
    <w:p w:rsidR="000971BA" w:rsidRDefault="000971BA" w:rsidP="000971BA">
      <w:pPr>
        <w:numPr>
          <w:ilvl w:val="1"/>
          <w:numId w:val="13"/>
        </w:numPr>
        <w:tabs>
          <w:tab w:val="left" w:pos="284"/>
        </w:tabs>
        <w:autoSpaceDE w:val="0"/>
        <w:autoSpaceDN w:val="0"/>
        <w:adjustRightInd w:val="0"/>
        <w:ind w:left="851" w:hanging="491"/>
        <w:jc w:val="both"/>
        <w:rPr>
          <w:b/>
        </w:rPr>
      </w:pPr>
      <w:r w:rsidRPr="008626DA">
        <w:rPr>
          <w:b/>
          <w:bCs/>
          <w:color w:val="000000" w:themeColor="text1"/>
        </w:rPr>
        <w:t>(232/2021)</w:t>
      </w:r>
      <w:r>
        <w:rPr>
          <w:bCs/>
          <w:color w:val="000000" w:themeColor="text1"/>
        </w:rPr>
        <w:t>-</w:t>
      </w:r>
      <w:r w:rsidRPr="00B03124">
        <w:t xml:space="preserve">Belediyemizde 657 sayılı Devlet Memurları Kanununa tabi olarak çalışan memurlar ile 5393 sayılı Kanunun 49 uncu maddesine göre tam zamanlı istihdam edilen sözleşmeli personele </w:t>
      </w:r>
      <w:proofErr w:type="gramStart"/>
      <w:r w:rsidRPr="00B03124">
        <w:t>01/01/2022</w:t>
      </w:r>
      <w:proofErr w:type="gramEnd"/>
      <w:r w:rsidRPr="00B03124">
        <w:t xml:space="preserve"> ile İlk Mahalli İdareler Genel Seçimi arasında sosyal denge tazminatı ödenmesi </w:t>
      </w:r>
      <w:proofErr w:type="spellStart"/>
      <w:r w:rsidRPr="00B03124">
        <w:rPr>
          <w:bCs/>
          <w:color w:val="000000" w:themeColor="text1"/>
        </w:rPr>
        <w:t>hk</w:t>
      </w:r>
      <w:proofErr w:type="spellEnd"/>
      <w:r w:rsidRPr="00B03124">
        <w:rPr>
          <w:bCs/>
          <w:color w:val="000000" w:themeColor="text1"/>
        </w:rPr>
        <w:t>. (İnsan Kaynakları ve Eğitim Md.)</w:t>
      </w:r>
    </w:p>
    <w:p w:rsidR="000971BA" w:rsidRPr="000971BA" w:rsidRDefault="000971BA" w:rsidP="000971BA">
      <w:pPr>
        <w:numPr>
          <w:ilvl w:val="1"/>
          <w:numId w:val="13"/>
        </w:numPr>
        <w:tabs>
          <w:tab w:val="left" w:pos="284"/>
        </w:tabs>
        <w:autoSpaceDE w:val="0"/>
        <w:autoSpaceDN w:val="0"/>
        <w:adjustRightInd w:val="0"/>
        <w:ind w:left="851" w:hanging="491"/>
        <w:jc w:val="both"/>
        <w:rPr>
          <w:b/>
        </w:rPr>
      </w:pPr>
      <w:r w:rsidRPr="000971BA">
        <w:rPr>
          <w:b/>
          <w:bCs/>
          <w:color w:val="000000" w:themeColor="text1"/>
        </w:rPr>
        <w:lastRenderedPageBreak/>
        <w:t>(233/2021)</w:t>
      </w:r>
      <w:r w:rsidRPr="000971BA">
        <w:rPr>
          <w:bCs/>
          <w:color w:val="000000" w:themeColor="text1"/>
        </w:rPr>
        <w:t>-</w:t>
      </w:r>
      <w:r w:rsidRPr="00A34C3E">
        <w:t xml:space="preserve">İzmir Büyükşehir Belediye Meclisinin 01.03.2021 gün 05.196 sayılı </w:t>
      </w:r>
      <w:proofErr w:type="gramStart"/>
      <w:r w:rsidRPr="00A34C3E">
        <w:t>kararı</w:t>
      </w:r>
      <w:proofErr w:type="gramEnd"/>
      <w:r w:rsidRPr="00A34C3E">
        <w:t xml:space="preserve"> doğrultusunda Karabağlar İlçesi içerisinde Belediyemizce hazırlanan "Mevcut Plandaki Durumu Korunacak Alanlar (K)” sınırı ve bu alanlarda yapılacak uygulamalara yönelik iş ve işlemleri belirleyen 1/1000 ölçekli Uygulama İmar Planı Notu, Karabağlar Belediye Meclisinin 01.07.2021 tarih ve 188/2021 sayılı kararı, İzmir Büyükşehir Belediye Meclisimizin 13.08.2021 gün, 05.952 sayılı kararı ile uygun görülerek Başkanlık Makamınca 13.10.2021 tarihinde değişiklikle onaylanmış olup 28.10.2021-26.12.2021 tarihleri arasında 30 gün (1 ay) süreyle askıya çıkarılan "Mevcut Plandaki Durumu Korunacak Alanlar (K)” sınırı ve plan notuna Karabağlar İlçesi, Bahçelievler Mahallesi, 220 ada 41 parsel maliklerinden Nesrin TEK tarafından askı süresi içerisinde yapılan itirazın incelenerek karara bağlanması </w:t>
      </w:r>
      <w:proofErr w:type="spellStart"/>
      <w:r w:rsidRPr="00A34C3E">
        <w:t>hk</w:t>
      </w:r>
      <w:proofErr w:type="spellEnd"/>
      <w:r w:rsidRPr="00A34C3E">
        <w:t>. (</w:t>
      </w:r>
      <w:proofErr w:type="spellStart"/>
      <w:r w:rsidRPr="00A34C3E">
        <w:t>Etüd</w:t>
      </w:r>
      <w:proofErr w:type="spellEnd"/>
      <w:r w:rsidRPr="00A34C3E">
        <w:t xml:space="preserve"> Proje Md.)</w:t>
      </w:r>
    </w:p>
    <w:p w:rsidR="000971BA" w:rsidRPr="00A34C3E" w:rsidRDefault="000971BA" w:rsidP="000971BA">
      <w:pPr>
        <w:numPr>
          <w:ilvl w:val="1"/>
          <w:numId w:val="13"/>
        </w:numPr>
        <w:tabs>
          <w:tab w:val="left" w:pos="284"/>
        </w:tabs>
        <w:autoSpaceDE w:val="0"/>
        <w:autoSpaceDN w:val="0"/>
        <w:adjustRightInd w:val="0"/>
        <w:ind w:left="851"/>
        <w:jc w:val="both"/>
        <w:rPr>
          <w:b/>
        </w:rPr>
      </w:pPr>
      <w:proofErr w:type="gramStart"/>
      <w:r w:rsidRPr="00A34C3E">
        <w:rPr>
          <w:b/>
          <w:bCs/>
          <w:color w:val="000000" w:themeColor="text1"/>
        </w:rPr>
        <w:t>(234/2021)</w:t>
      </w:r>
      <w:r w:rsidRPr="00A34C3E">
        <w:rPr>
          <w:bCs/>
          <w:color w:val="000000" w:themeColor="text1"/>
        </w:rPr>
        <w:t>-</w:t>
      </w:r>
      <w:r w:rsidRPr="00A34C3E">
        <w:t xml:space="preserve">İzmir Büyükşehir Belediye Meclisinin 01.03.2021 gün 05.196 sayılı kararı doğrultusunda Karabağlar İlçesi içerisinde Belediyemizce hazırlanan "Mevcut Plandaki Durumu Korunacak Alanlar (K)” sınırı ve bu alanlarda yapılacak uygulamalara yönelik iş ve işlemleri belirleyen 1/1000 ölçekli Uygulama İmar Planı Notu, Karabağlar Belediye Meclisinin 01.07.2021 tarih ve 188/2021 sayılı kararı, İzmir Büyükşehir Belediye Meclisimizin 13.08.2021 gün, 05.952 sayılı kararı ile uygun görülerek, Başkanlık Makamınca 13.10.2021 tarihinde değişiklikle onaylanan ve 28.10.2021-26.12.2021 tarihleri arasında 30 gün (1 ay) süreyle askıya çıkarılan "Mevcut Plandaki Durumu Korunacak Alanlar (K)” sınırı ve plan notuna Karabağlar İlçesi, Bahar Mahallesi, 30304 ada 16 parsel maliklerinden Erol BATAK tarafından askı süresi içerisinde yapılan itirazın incelenerek karara bağlanması </w:t>
      </w:r>
      <w:proofErr w:type="spellStart"/>
      <w:r w:rsidRPr="00A34C3E">
        <w:t>hk</w:t>
      </w:r>
      <w:proofErr w:type="spellEnd"/>
      <w:r w:rsidRPr="00A34C3E">
        <w:t xml:space="preserve">. </w:t>
      </w:r>
      <w:proofErr w:type="gramEnd"/>
      <w:r w:rsidRPr="00A34C3E">
        <w:t>(</w:t>
      </w:r>
      <w:proofErr w:type="spellStart"/>
      <w:r w:rsidRPr="00A34C3E">
        <w:t>Etüd</w:t>
      </w:r>
      <w:proofErr w:type="spellEnd"/>
      <w:r w:rsidRPr="00A34C3E">
        <w:t xml:space="preserve"> Proje Md.)</w:t>
      </w:r>
    </w:p>
    <w:p w:rsidR="000971BA" w:rsidRPr="008626DA" w:rsidRDefault="000971BA" w:rsidP="000971BA">
      <w:pPr>
        <w:keepLines/>
        <w:autoSpaceDE w:val="0"/>
        <w:autoSpaceDN w:val="0"/>
        <w:adjustRightInd w:val="0"/>
        <w:ind w:left="340"/>
        <w:jc w:val="both"/>
      </w:pPr>
    </w:p>
    <w:p w:rsidR="000971BA" w:rsidRPr="008626DA" w:rsidRDefault="000971BA" w:rsidP="000971BA">
      <w:pPr>
        <w:pStyle w:val="ListeParagraf"/>
        <w:tabs>
          <w:tab w:val="left" w:pos="284"/>
        </w:tabs>
        <w:ind w:left="792"/>
        <w:jc w:val="both"/>
        <w:rPr>
          <w:b/>
        </w:rPr>
      </w:pPr>
      <w:r w:rsidRPr="008626DA">
        <w:rPr>
          <w:b/>
        </w:rPr>
        <w:t xml:space="preserve">  </w:t>
      </w:r>
    </w:p>
    <w:p w:rsidR="000971BA" w:rsidRPr="008626DA" w:rsidRDefault="000971BA" w:rsidP="000971BA">
      <w:pPr>
        <w:pStyle w:val="ListeParagraf"/>
        <w:numPr>
          <w:ilvl w:val="0"/>
          <w:numId w:val="13"/>
        </w:numPr>
        <w:tabs>
          <w:tab w:val="left" w:pos="284"/>
        </w:tabs>
        <w:contextualSpacing/>
        <w:jc w:val="both"/>
        <w:rPr>
          <w:b/>
          <w:color w:val="000000" w:themeColor="text1"/>
        </w:rPr>
      </w:pPr>
      <w:r w:rsidRPr="008626DA">
        <w:rPr>
          <w:b/>
          <w:color w:val="000000" w:themeColor="text1"/>
        </w:rPr>
        <w:t xml:space="preserve"> Komisyonlardan gelen raporlar.</w:t>
      </w:r>
    </w:p>
    <w:p w:rsidR="000971BA" w:rsidRDefault="000971BA" w:rsidP="000971BA">
      <w:pPr>
        <w:pStyle w:val="ListeParagraf"/>
        <w:tabs>
          <w:tab w:val="left" w:pos="284"/>
        </w:tabs>
        <w:ind w:left="360"/>
        <w:jc w:val="both"/>
        <w:rPr>
          <w:b/>
          <w:color w:val="000000" w:themeColor="text1"/>
        </w:rPr>
      </w:pPr>
    </w:p>
    <w:p w:rsidR="000971BA" w:rsidRPr="008626DA" w:rsidRDefault="000971BA" w:rsidP="000971BA">
      <w:pPr>
        <w:pStyle w:val="ListeParagraf"/>
        <w:tabs>
          <w:tab w:val="left" w:pos="284"/>
        </w:tabs>
        <w:ind w:left="360"/>
        <w:jc w:val="both"/>
        <w:rPr>
          <w:b/>
          <w:color w:val="000000" w:themeColor="text1"/>
        </w:rPr>
      </w:pPr>
    </w:p>
    <w:p w:rsidR="000971BA" w:rsidRPr="00BE36C0" w:rsidRDefault="000971BA" w:rsidP="000971BA">
      <w:pPr>
        <w:pStyle w:val="ListeParagraf"/>
        <w:numPr>
          <w:ilvl w:val="1"/>
          <w:numId w:val="13"/>
        </w:numPr>
        <w:tabs>
          <w:tab w:val="left" w:pos="284"/>
        </w:tabs>
        <w:autoSpaceDE w:val="0"/>
        <w:autoSpaceDN w:val="0"/>
        <w:adjustRightInd w:val="0"/>
        <w:ind w:left="851" w:hanging="567"/>
        <w:contextualSpacing/>
        <w:jc w:val="both"/>
        <w:rPr>
          <w:color w:val="FF0000"/>
        </w:rPr>
      </w:pPr>
      <w:proofErr w:type="gramStart"/>
      <w:r w:rsidRPr="008626DA">
        <w:rPr>
          <w:b/>
          <w:color w:val="000000" w:themeColor="text1"/>
        </w:rPr>
        <w:t>(227/2021)-</w:t>
      </w:r>
      <w:r w:rsidRPr="008626DA">
        <w:rPr>
          <w:color w:val="000000" w:themeColor="text1"/>
        </w:rPr>
        <w:t xml:space="preserve">İzmir ili, Karabağlar ilçesi Tahsin Yazıcı Mahallesinde tapunun 13682 ada, 1 parselinde kayıtlı taşınmazda yer alan Yıldız </w:t>
      </w:r>
      <w:proofErr w:type="spellStart"/>
      <w:r w:rsidRPr="008626DA">
        <w:rPr>
          <w:color w:val="000000" w:themeColor="text1"/>
        </w:rPr>
        <w:t>Ken</w:t>
      </w:r>
      <w:r>
        <w:rPr>
          <w:color w:val="000000" w:themeColor="text1"/>
        </w:rPr>
        <w:t>ter</w:t>
      </w:r>
      <w:proofErr w:type="spellEnd"/>
      <w:r>
        <w:rPr>
          <w:color w:val="000000" w:themeColor="text1"/>
        </w:rPr>
        <w:t xml:space="preserve"> Kültür ve Sanat Merkezi içerisinde 1. Bodrum kat 1B1 </w:t>
      </w:r>
      <w:proofErr w:type="spellStart"/>
      <w:r>
        <w:rPr>
          <w:color w:val="000000" w:themeColor="text1"/>
        </w:rPr>
        <w:t>numaratajında</w:t>
      </w:r>
      <w:proofErr w:type="spellEnd"/>
      <w:r>
        <w:rPr>
          <w:color w:val="000000" w:themeColor="text1"/>
        </w:rPr>
        <w:t xml:space="preserve"> yer alan kafeterya alanı ile 1. Kat 1 </w:t>
      </w:r>
      <w:proofErr w:type="spellStart"/>
      <w:r>
        <w:rPr>
          <w:color w:val="000000" w:themeColor="text1"/>
        </w:rPr>
        <w:t>1</w:t>
      </w:r>
      <w:proofErr w:type="spellEnd"/>
      <w:r>
        <w:rPr>
          <w:color w:val="000000" w:themeColor="text1"/>
        </w:rPr>
        <w:t xml:space="preserve"> </w:t>
      </w:r>
      <w:proofErr w:type="spellStart"/>
      <w:r>
        <w:rPr>
          <w:color w:val="000000" w:themeColor="text1"/>
        </w:rPr>
        <w:t>numaratajında</w:t>
      </w:r>
      <w:proofErr w:type="spellEnd"/>
      <w:r>
        <w:rPr>
          <w:color w:val="000000" w:themeColor="text1"/>
        </w:rPr>
        <w:t xml:space="preserve"> yer alan </w:t>
      </w:r>
      <w:r w:rsidRPr="008626DA">
        <w:rPr>
          <w:color w:val="000000" w:themeColor="text1"/>
        </w:rPr>
        <w:t>çay ocağı</w:t>
      </w:r>
      <w:r>
        <w:rPr>
          <w:color w:val="000000" w:themeColor="text1"/>
        </w:rPr>
        <w:t xml:space="preserve">nın Asliye Ticaret Mahkemesi tarafından belirlenecek değer üzerinden </w:t>
      </w:r>
      <w:r w:rsidRPr="008626DA">
        <w:rPr>
          <w:color w:val="000000" w:themeColor="text1"/>
        </w:rPr>
        <w:t xml:space="preserve">10 </w:t>
      </w:r>
      <w:r>
        <w:rPr>
          <w:color w:val="000000" w:themeColor="text1"/>
        </w:rPr>
        <w:t xml:space="preserve">(on) </w:t>
      </w:r>
      <w:r w:rsidRPr="008626DA">
        <w:rPr>
          <w:color w:val="000000" w:themeColor="text1"/>
        </w:rPr>
        <w:t xml:space="preserve">yıllık intifa hakkının Karabağlar Spor ve İnşaat Doğalgaz, Maden, Enerji, Turizm, Gıda San. </w:t>
      </w:r>
      <w:proofErr w:type="gramEnd"/>
      <w:r w:rsidRPr="008626DA">
        <w:rPr>
          <w:color w:val="000000" w:themeColor="text1"/>
        </w:rPr>
        <w:t>Tic. A.Ş.’ye ayni sermaye olarak aktarılması</w:t>
      </w:r>
      <w:r>
        <w:rPr>
          <w:color w:val="000000" w:themeColor="text1"/>
        </w:rPr>
        <w:t xml:space="preserve">nın kabulüne ilişkin </w:t>
      </w:r>
      <w:r w:rsidRPr="008626DA">
        <w:rPr>
          <w:color w:val="000000" w:themeColor="text1"/>
        </w:rPr>
        <w:t>Hukuk – Plan ve Bütçe Komisyonu</w:t>
      </w:r>
      <w:r>
        <w:rPr>
          <w:color w:val="000000" w:themeColor="text1"/>
        </w:rPr>
        <w:t xml:space="preserve"> raporu.</w:t>
      </w:r>
    </w:p>
    <w:p w:rsidR="000971BA" w:rsidRPr="00BC7D88" w:rsidRDefault="000971BA" w:rsidP="000971BA">
      <w:pPr>
        <w:pStyle w:val="ListeParagraf"/>
        <w:numPr>
          <w:ilvl w:val="1"/>
          <w:numId w:val="13"/>
        </w:numPr>
        <w:tabs>
          <w:tab w:val="left" w:pos="284"/>
        </w:tabs>
        <w:ind w:left="851" w:hanging="567"/>
        <w:contextualSpacing/>
        <w:jc w:val="both"/>
      </w:pPr>
      <w:proofErr w:type="gramStart"/>
      <w:r w:rsidRPr="008626DA">
        <w:rPr>
          <w:b/>
          <w:bCs/>
          <w:color w:val="000000" w:themeColor="text1"/>
        </w:rPr>
        <w:t>(220/2021)</w:t>
      </w:r>
      <w:r w:rsidRPr="008626DA">
        <w:rPr>
          <w:bCs/>
          <w:color w:val="000000" w:themeColor="text1"/>
        </w:rPr>
        <w:t>-</w:t>
      </w:r>
      <w:r w:rsidRPr="008626DA">
        <w:rPr>
          <w:color w:val="222222"/>
        </w:rPr>
        <w:t xml:space="preserve">Karabağlar Belediye Meclisi'nin 01.03.2021 tarihli ve 28/2021 sayılı kararı ile onaylanan 1/1000 ölçekli uygulama imar planı değişikliğindeki Plan Notlarının Genel Hükümler Bölümünün 1.43. maddesine eklenmiş olan  </w:t>
      </w:r>
      <w:r w:rsidRPr="008626DA">
        <w:rPr>
          <w:i/>
          <w:iCs/>
          <w:color w:val="222222"/>
        </w:rPr>
        <w:t xml:space="preserve">"Tek bağımsız bölümlü konutlar hariç, kat adedi 2 olan konutlarda engelli erişimine uygun dikey tip engelli platformu yapılması, kat adedi 2'den fazla olan konutlarda ise yürürlükteki yönetmeliklere uygun asansör tesisi zorunludur." </w:t>
      </w:r>
      <w:proofErr w:type="gramEnd"/>
      <w:r w:rsidRPr="008626DA">
        <w:rPr>
          <w:color w:val="222222"/>
        </w:rPr>
        <w:t>Hükmüne</w:t>
      </w:r>
      <w:r>
        <w:rPr>
          <w:color w:val="222222"/>
        </w:rPr>
        <w:t>,</w:t>
      </w:r>
      <w:r w:rsidRPr="008626DA">
        <w:rPr>
          <w:color w:val="222222"/>
        </w:rPr>
        <w:t xml:space="preserve"> </w:t>
      </w:r>
      <w:r w:rsidRPr="008626DA">
        <w:rPr>
          <w:color w:val="000000"/>
        </w:rPr>
        <w:t xml:space="preserve">Karabağlar İlçesi, Ali Fuat </w:t>
      </w:r>
      <w:proofErr w:type="spellStart"/>
      <w:r w:rsidRPr="008626DA">
        <w:rPr>
          <w:color w:val="000000"/>
        </w:rPr>
        <w:t>Cebesoy</w:t>
      </w:r>
      <w:proofErr w:type="spellEnd"/>
      <w:r w:rsidRPr="008626DA">
        <w:rPr>
          <w:color w:val="000000"/>
        </w:rPr>
        <w:t xml:space="preserve"> Mahallesi, 15683 ada 2 parsel maliki Yıldız ÖZONUR vekili Hüseyin Serdar İVİT tarafından askı süresi içerisinde yapılan itiraz</w:t>
      </w:r>
      <w:r>
        <w:rPr>
          <w:color w:val="000000"/>
        </w:rPr>
        <w:t xml:space="preserve"> Planlı Alanlar İmar Yönetmeliğinin 5. maddesinin 22. fıkrasına aykırı olduğu gerekçesiyle</w:t>
      </w:r>
      <w:r w:rsidRPr="008626DA">
        <w:rPr>
          <w:color w:val="000000"/>
        </w:rPr>
        <w:t xml:space="preserve"> oybirliği ile uygun bulunmayara</w:t>
      </w:r>
      <w:r>
        <w:rPr>
          <w:color w:val="000000"/>
        </w:rPr>
        <w:t>k plan notunun aynen korunmasına</w:t>
      </w:r>
      <w:r w:rsidRPr="008626DA">
        <w:rPr>
          <w:color w:val="000000"/>
        </w:rPr>
        <w:t xml:space="preserve"> ilişkin İmar Komisyonu raporu.</w:t>
      </w:r>
    </w:p>
    <w:p w:rsidR="00BC7D88" w:rsidRDefault="00BC7D88" w:rsidP="00BC7D88">
      <w:pPr>
        <w:tabs>
          <w:tab w:val="left" w:pos="284"/>
        </w:tabs>
        <w:contextualSpacing/>
        <w:jc w:val="both"/>
      </w:pPr>
    </w:p>
    <w:p w:rsidR="00BC7D88" w:rsidRPr="008626DA" w:rsidRDefault="00BC7D88" w:rsidP="00BC7D88">
      <w:pPr>
        <w:tabs>
          <w:tab w:val="left" w:pos="284"/>
        </w:tabs>
        <w:contextualSpacing/>
        <w:jc w:val="both"/>
      </w:pPr>
    </w:p>
    <w:p w:rsidR="000971BA" w:rsidRPr="008626DA" w:rsidRDefault="000971BA" w:rsidP="000971BA">
      <w:pPr>
        <w:pStyle w:val="ListeParagraf"/>
        <w:numPr>
          <w:ilvl w:val="1"/>
          <w:numId w:val="13"/>
        </w:numPr>
        <w:tabs>
          <w:tab w:val="left" w:pos="284"/>
        </w:tabs>
        <w:ind w:left="851" w:hanging="567"/>
        <w:contextualSpacing/>
        <w:jc w:val="both"/>
      </w:pPr>
      <w:proofErr w:type="gramStart"/>
      <w:r w:rsidRPr="008626DA">
        <w:rPr>
          <w:b/>
          <w:bCs/>
          <w:color w:val="000000" w:themeColor="text1"/>
        </w:rPr>
        <w:lastRenderedPageBreak/>
        <w:t>(222/2021)</w:t>
      </w:r>
      <w:r w:rsidRPr="008626DA">
        <w:rPr>
          <w:bCs/>
          <w:color w:val="000000" w:themeColor="text1"/>
        </w:rPr>
        <w:t>-</w:t>
      </w:r>
      <w:r w:rsidRPr="008626DA">
        <w:rPr>
          <w:color w:val="000000" w:themeColor="text1"/>
        </w:rPr>
        <w:t xml:space="preserve">Yürürlükteki 1/1000 ölçekli 4. Etap Karabağlar- Günaltay Mahalleleri ve Civarı Revizyon İmar Planında, ön bahçesiz B-2 (Bitişik iki kat) yapılaşma koşullu "Konut Alanı"nda kalan Yunus Emre Mahallesi, 3035 ve 3028 adaların cephe hattı "korunan cephe çizgisi" olarak belirlenen parsellerinde imar hattı ile mülkiyet çizgilerinin </w:t>
      </w:r>
      <w:proofErr w:type="spellStart"/>
      <w:r w:rsidRPr="008626DA">
        <w:rPr>
          <w:color w:val="000000" w:themeColor="text1"/>
        </w:rPr>
        <w:t>uyumlandırılmasına</w:t>
      </w:r>
      <w:proofErr w:type="spellEnd"/>
      <w:r w:rsidRPr="008626DA">
        <w:rPr>
          <w:color w:val="000000" w:themeColor="text1"/>
        </w:rPr>
        <w:t xml:space="preserve"> ilişkin Belediye Başkanlığımızca hazırlanan 1/1000 ölçekli uygulama imar planı değişiklik önerisi</w:t>
      </w:r>
      <w:r>
        <w:rPr>
          <w:color w:val="000000" w:themeColor="text1"/>
        </w:rPr>
        <w:t>nin</w:t>
      </w:r>
      <w:r w:rsidRPr="008626DA">
        <w:rPr>
          <w:color w:val="000000" w:themeColor="text1"/>
        </w:rPr>
        <w:t>, imar hatlarının güncel mülkiyet sınırları ve imar adalarının içinde yer alan ruhsatlı yapılar</w:t>
      </w:r>
      <w:r>
        <w:rPr>
          <w:color w:val="000000" w:themeColor="text1"/>
        </w:rPr>
        <w:t xml:space="preserve"> </w:t>
      </w:r>
      <w:r w:rsidRPr="008626DA">
        <w:rPr>
          <w:color w:val="000000" w:themeColor="text1"/>
        </w:rPr>
        <w:t>da dikkate alınarak yeniden düzenlendiği tespit edildiği</w:t>
      </w:r>
      <w:r>
        <w:rPr>
          <w:color w:val="000000" w:themeColor="text1"/>
        </w:rPr>
        <w:t xml:space="preserve">, </w:t>
      </w:r>
      <w:r w:rsidRPr="008626DA">
        <w:rPr>
          <w:color w:val="000000" w:themeColor="text1"/>
        </w:rPr>
        <w:t xml:space="preserve">bu kapsamda imar uygulamalarının yapılmasına olanak sağlandığı belirlendiğinden </w:t>
      </w:r>
      <w:r w:rsidRPr="008626DA">
        <w:rPr>
          <w:color w:val="000000"/>
        </w:rPr>
        <w:t xml:space="preserve">oybirliği ile uygun bulunarak 5216 sayılı Yasanın 7. maddesinin </w:t>
      </w:r>
      <w:r w:rsidRPr="008626DA">
        <w:rPr>
          <w:color w:val="000000" w:themeColor="text1"/>
        </w:rPr>
        <w:t>(b) bendine göre işlem yapılmasına</w:t>
      </w:r>
      <w:r w:rsidRPr="008626DA">
        <w:rPr>
          <w:color w:val="000000"/>
        </w:rPr>
        <w:t xml:space="preserve"> ilişkin İmar Komisyonu raporu.</w:t>
      </w:r>
      <w:proofErr w:type="gramEnd"/>
    </w:p>
    <w:p w:rsidR="000971BA" w:rsidRPr="008626DA" w:rsidRDefault="000971BA" w:rsidP="000971BA">
      <w:pPr>
        <w:pStyle w:val="ListeParagraf"/>
        <w:numPr>
          <w:ilvl w:val="1"/>
          <w:numId w:val="13"/>
        </w:numPr>
        <w:tabs>
          <w:tab w:val="left" w:pos="284"/>
        </w:tabs>
        <w:ind w:left="851" w:hanging="567"/>
        <w:contextualSpacing/>
        <w:jc w:val="both"/>
      </w:pPr>
      <w:proofErr w:type="gramStart"/>
      <w:r w:rsidRPr="008626DA">
        <w:rPr>
          <w:b/>
          <w:bCs/>
          <w:color w:val="000000" w:themeColor="text1"/>
        </w:rPr>
        <w:t>(223/2021)</w:t>
      </w:r>
      <w:r w:rsidRPr="008626DA">
        <w:rPr>
          <w:bCs/>
          <w:color w:val="000000" w:themeColor="text1"/>
        </w:rPr>
        <w:t>-</w:t>
      </w:r>
      <w:r w:rsidRPr="008626DA">
        <w:rPr>
          <w:color w:val="000000" w:themeColor="text1"/>
        </w:rPr>
        <w:t xml:space="preserve">Yürürlükteki 1/1000 ölçekli 2. Etap Bahçelievler - </w:t>
      </w:r>
      <w:proofErr w:type="spellStart"/>
      <w:r>
        <w:rPr>
          <w:color w:val="000000" w:themeColor="text1"/>
        </w:rPr>
        <w:t>Gülyaka</w:t>
      </w:r>
      <w:proofErr w:type="spellEnd"/>
      <w:r>
        <w:rPr>
          <w:color w:val="000000" w:themeColor="text1"/>
        </w:rPr>
        <w:t xml:space="preserve"> Revizyon İmar Planı'nda,</w:t>
      </w:r>
      <w:r w:rsidRPr="008626DA">
        <w:rPr>
          <w:color w:val="000000" w:themeColor="text1"/>
        </w:rPr>
        <w:t xml:space="preserve"> bitişik nizam dört kat (B-4) ve bitişik nizam altı kat (B-6) yapılaşma koşullu "Ticaret+Konut Alanı (TİCK)" kullanımında kalan Yeşilyurt Mahallesi, 13134 adanın, Şükrü </w:t>
      </w:r>
      <w:proofErr w:type="spellStart"/>
      <w:r w:rsidRPr="008626DA">
        <w:rPr>
          <w:color w:val="000000" w:themeColor="text1"/>
        </w:rPr>
        <w:t>Karaduman</w:t>
      </w:r>
      <w:proofErr w:type="spellEnd"/>
      <w:r w:rsidRPr="008626DA">
        <w:rPr>
          <w:color w:val="000000" w:themeColor="text1"/>
        </w:rPr>
        <w:t xml:space="preserve"> Caddesi ve Yıldız Caddesinden cephe alan parsellerinde, "Bitişik Nizam 6 kat ve Bitişik Nizam 4 kat " yapılaşma koşullarını ayıran kademe hattı (ada ayrım çizgisi) ile mülkiyet çizgilerinin </w:t>
      </w:r>
      <w:proofErr w:type="spellStart"/>
      <w:r w:rsidRPr="008626DA">
        <w:rPr>
          <w:color w:val="000000" w:themeColor="text1"/>
        </w:rPr>
        <w:t>uyumlandırılmasına</w:t>
      </w:r>
      <w:proofErr w:type="spellEnd"/>
      <w:r w:rsidRPr="008626DA">
        <w:rPr>
          <w:color w:val="000000" w:themeColor="text1"/>
        </w:rPr>
        <w:t xml:space="preserve"> ilişkin Belediye Başkanlığımızca hazırlanan 1/1000 ölçekli uygulama imar planı değişiklik önerisi imar uygulaması sorununu çözümlediğinden </w:t>
      </w:r>
      <w:r w:rsidRPr="008626DA">
        <w:rPr>
          <w:color w:val="000000"/>
        </w:rPr>
        <w:t xml:space="preserve">oybirliği ile uygun bulunarak 5216 sayılı Yasanın 7. maddesinin </w:t>
      </w:r>
      <w:r w:rsidRPr="008626DA">
        <w:rPr>
          <w:color w:val="000000" w:themeColor="text1"/>
        </w:rPr>
        <w:t>(b) bendine göre işlem yapılmasına</w:t>
      </w:r>
      <w:r w:rsidRPr="008626DA">
        <w:rPr>
          <w:color w:val="000000"/>
        </w:rPr>
        <w:t xml:space="preserve"> ilişkin İmar Komisyonu raporu.</w:t>
      </w:r>
      <w:proofErr w:type="gramEnd"/>
    </w:p>
    <w:p w:rsidR="000971BA" w:rsidRPr="008626DA" w:rsidRDefault="000971BA" w:rsidP="000971BA">
      <w:pPr>
        <w:pStyle w:val="ListeParagraf"/>
        <w:numPr>
          <w:ilvl w:val="1"/>
          <w:numId w:val="13"/>
        </w:numPr>
        <w:tabs>
          <w:tab w:val="left" w:pos="284"/>
        </w:tabs>
        <w:ind w:left="851" w:hanging="491"/>
        <w:contextualSpacing/>
        <w:jc w:val="both"/>
      </w:pPr>
      <w:proofErr w:type="gramStart"/>
      <w:r w:rsidRPr="008626DA">
        <w:rPr>
          <w:b/>
          <w:bCs/>
          <w:color w:val="000000" w:themeColor="text1"/>
        </w:rPr>
        <w:t>(224/2021)</w:t>
      </w:r>
      <w:r w:rsidRPr="008626DA">
        <w:rPr>
          <w:bCs/>
          <w:color w:val="000000" w:themeColor="text1"/>
        </w:rPr>
        <w:t>-</w:t>
      </w:r>
      <w:r w:rsidRPr="008626DA">
        <w:t>Yürürlükteki1/1000 ölçekli Uygulama İmar Planı'nda "Konut+Ticaret Alanı" kullanımına ayrılan</w:t>
      </w:r>
      <w:r>
        <w:t>,</w:t>
      </w:r>
      <w:r w:rsidRPr="008626DA">
        <w:t xml:space="preserve"> ön bahçe 5 metre mesafeli B-8 (Bitişik Nizam sekiz kat) yapılaşma koşullu, 6863 ada 1, 2 ve 3 parsellerin imar hattının "düzeltilen cephe çizgisi" olarak düzenlenm</w:t>
      </w:r>
      <w:r>
        <w:t>esi ile ön bahçesiz A-5 (Ayrık n</w:t>
      </w:r>
      <w:r w:rsidRPr="008626DA">
        <w:t xml:space="preserve">izam beş kat) yapılaşma koşullu, 6554 ada 7, 8, 9, 10, 20 ve 21 parseller ile 6558 ada 12 parselin imar hattı ve cephe çizgilerinin mülkiyet sınırlarına </w:t>
      </w:r>
      <w:proofErr w:type="spellStart"/>
      <w:r w:rsidRPr="008626DA">
        <w:t>uyumlandırılması</w:t>
      </w:r>
      <w:proofErr w:type="spellEnd"/>
      <w:r w:rsidRPr="008626DA">
        <w:t xml:space="preserve"> kapsamında yeniden düzenlenmesine ilişkin Belediye Başkanlığımızca hazırlanan 1/1000 ölçekli uygulama imar planı değişiklik önerisi</w:t>
      </w:r>
      <w:r w:rsidRPr="008626DA">
        <w:rPr>
          <w:color w:val="000000" w:themeColor="text1"/>
        </w:rPr>
        <w:t xml:space="preserve"> imar uygulaması sorununu çözümlediğinden </w:t>
      </w:r>
      <w:r w:rsidRPr="008626DA">
        <w:rPr>
          <w:color w:val="000000"/>
        </w:rPr>
        <w:t xml:space="preserve">oybirliği ile uygun bulunarak 5216 sayılı Yasanın 7. </w:t>
      </w:r>
      <w:proofErr w:type="gramEnd"/>
      <w:r w:rsidRPr="008626DA">
        <w:rPr>
          <w:color w:val="000000"/>
        </w:rPr>
        <w:t xml:space="preserve">maddesinin </w:t>
      </w:r>
      <w:r w:rsidRPr="008626DA">
        <w:rPr>
          <w:color w:val="000000" w:themeColor="text1"/>
        </w:rPr>
        <w:t>(b) bendine göre işlem yapılmasına</w:t>
      </w:r>
      <w:r w:rsidRPr="008626DA">
        <w:rPr>
          <w:color w:val="000000"/>
        </w:rPr>
        <w:t xml:space="preserve"> ilişkin İmar </w:t>
      </w:r>
      <w:r w:rsidR="00F20B9B">
        <w:rPr>
          <w:color w:val="000000"/>
        </w:rPr>
        <w:t xml:space="preserve">– Hukuk </w:t>
      </w:r>
      <w:r w:rsidRPr="008626DA">
        <w:rPr>
          <w:color w:val="000000"/>
        </w:rPr>
        <w:t>Komisyonu raporu.</w:t>
      </w:r>
    </w:p>
    <w:p w:rsidR="000971BA" w:rsidRDefault="000971BA" w:rsidP="000971BA">
      <w:pPr>
        <w:pStyle w:val="ListeParagraf"/>
        <w:tabs>
          <w:tab w:val="left" w:pos="284"/>
        </w:tabs>
        <w:ind w:left="792"/>
        <w:jc w:val="both"/>
        <w:rPr>
          <w:b/>
          <w:color w:val="000000" w:themeColor="text1"/>
        </w:rPr>
      </w:pPr>
    </w:p>
    <w:p w:rsidR="000971BA" w:rsidRPr="008626DA" w:rsidRDefault="000971BA" w:rsidP="000971BA">
      <w:pPr>
        <w:pStyle w:val="ListeParagraf"/>
        <w:tabs>
          <w:tab w:val="left" w:pos="284"/>
        </w:tabs>
        <w:ind w:left="792"/>
        <w:jc w:val="both"/>
        <w:rPr>
          <w:b/>
          <w:color w:val="000000" w:themeColor="text1"/>
        </w:rPr>
      </w:pPr>
    </w:p>
    <w:p w:rsidR="000971BA" w:rsidRPr="008626DA" w:rsidRDefault="000971BA" w:rsidP="000971BA">
      <w:pPr>
        <w:pStyle w:val="ListeParagraf"/>
        <w:numPr>
          <w:ilvl w:val="0"/>
          <w:numId w:val="13"/>
        </w:numPr>
        <w:tabs>
          <w:tab w:val="left" w:pos="142"/>
        </w:tabs>
        <w:suppressAutoHyphens w:val="0"/>
        <w:spacing w:before="28"/>
        <w:contextualSpacing/>
        <w:jc w:val="both"/>
        <w:rPr>
          <w:b/>
        </w:rPr>
      </w:pPr>
      <w:r w:rsidRPr="008626DA">
        <w:rPr>
          <w:b/>
        </w:rPr>
        <w:t xml:space="preserve">Komisyonlara havale edilip sonuçlanmayan önergeler. </w:t>
      </w:r>
    </w:p>
    <w:p w:rsidR="000971BA" w:rsidRDefault="000971BA" w:rsidP="000971BA">
      <w:pPr>
        <w:tabs>
          <w:tab w:val="left" w:pos="142"/>
        </w:tabs>
        <w:spacing w:before="28"/>
        <w:jc w:val="both"/>
        <w:rPr>
          <w:b/>
        </w:rPr>
      </w:pPr>
    </w:p>
    <w:p w:rsidR="000971BA" w:rsidRPr="008626DA" w:rsidRDefault="000971BA" w:rsidP="000971BA">
      <w:pPr>
        <w:tabs>
          <w:tab w:val="left" w:pos="142"/>
        </w:tabs>
        <w:spacing w:before="28"/>
        <w:jc w:val="both"/>
        <w:rPr>
          <w:b/>
        </w:rPr>
      </w:pPr>
    </w:p>
    <w:p w:rsidR="000971BA" w:rsidRPr="008626DA" w:rsidRDefault="000971BA" w:rsidP="000971BA">
      <w:pPr>
        <w:pStyle w:val="ListeParagraf"/>
        <w:numPr>
          <w:ilvl w:val="1"/>
          <w:numId w:val="13"/>
        </w:numPr>
        <w:tabs>
          <w:tab w:val="left" w:pos="142"/>
        </w:tabs>
        <w:suppressAutoHyphens w:val="0"/>
        <w:spacing w:before="28"/>
        <w:ind w:left="851" w:hanging="491"/>
        <w:contextualSpacing/>
        <w:jc w:val="both"/>
        <w:rPr>
          <w:b/>
        </w:rPr>
      </w:pPr>
      <w:r w:rsidRPr="008626DA">
        <w:rPr>
          <w:b/>
        </w:rPr>
        <w:t>(15/2021)-</w:t>
      </w:r>
      <w:proofErr w:type="spellStart"/>
      <w:r w:rsidRPr="008626DA">
        <w:t>Pandemi</w:t>
      </w:r>
      <w:proofErr w:type="spellEnd"/>
      <w:r w:rsidRPr="008626DA">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8626DA">
        <w:t>hk</w:t>
      </w:r>
      <w:proofErr w:type="spellEnd"/>
      <w:r w:rsidRPr="008626DA">
        <w:t>. (Avrupa Birliği ve Dış İlişkiler– Kültür ve Turizm Komisyonu)</w:t>
      </w:r>
    </w:p>
    <w:p w:rsidR="000971BA" w:rsidRPr="008626DA" w:rsidRDefault="000971BA" w:rsidP="000971BA">
      <w:pPr>
        <w:pStyle w:val="ListeParagraf"/>
        <w:numPr>
          <w:ilvl w:val="1"/>
          <w:numId w:val="13"/>
        </w:numPr>
        <w:tabs>
          <w:tab w:val="left" w:pos="142"/>
        </w:tabs>
        <w:suppressAutoHyphens w:val="0"/>
        <w:spacing w:before="28"/>
        <w:ind w:left="851" w:hanging="491"/>
        <w:contextualSpacing/>
        <w:jc w:val="both"/>
        <w:rPr>
          <w:b/>
        </w:rPr>
      </w:pPr>
      <w:r w:rsidRPr="008626DA">
        <w:rPr>
          <w:b/>
          <w:color w:val="000000" w:themeColor="text1"/>
        </w:rPr>
        <w:t>(161/2021)-</w:t>
      </w:r>
      <w:r w:rsidRPr="008626DA">
        <w:rPr>
          <w:color w:val="000000" w:themeColor="text1"/>
        </w:rPr>
        <w:t xml:space="preserve">Engelli yurttaşlarımızın toplumla kurdukları aidiyet bağlarının güçlendirilmesi ve diğer vatandaşlarımız tarafından </w:t>
      </w:r>
      <w:proofErr w:type="spellStart"/>
      <w:r w:rsidRPr="008626DA">
        <w:rPr>
          <w:color w:val="000000" w:themeColor="text1"/>
        </w:rPr>
        <w:t>farkındalıklarının</w:t>
      </w:r>
      <w:proofErr w:type="spellEnd"/>
      <w:r w:rsidRPr="008626DA">
        <w:rPr>
          <w:color w:val="000000" w:themeColor="text1"/>
        </w:rPr>
        <w:t xml:space="preserve"> arttırılması ile ilgili araştırma yapılması </w:t>
      </w:r>
      <w:proofErr w:type="spellStart"/>
      <w:r w:rsidRPr="008626DA">
        <w:rPr>
          <w:color w:val="000000" w:themeColor="text1"/>
        </w:rPr>
        <w:t>hk</w:t>
      </w:r>
      <w:proofErr w:type="spellEnd"/>
      <w:r w:rsidRPr="008626DA">
        <w:rPr>
          <w:color w:val="000000" w:themeColor="text1"/>
        </w:rPr>
        <w:t>. (Sağlık – Engelliler – Plan ve Bütçe – Çevre Komisyonu)</w:t>
      </w:r>
    </w:p>
    <w:p w:rsidR="000971BA" w:rsidRPr="00BC7D88" w:rsidRDefault="000971BA" w:rsidP="000971BA">
      <w:pPr>
        <w:pStyle w:val="ListeParagraf"/>
        <w:numPr>
          <w:ilvl w:val="1"/>
          <w:numId w:val="13"/>
        </w:numPr>
        <w:tabs>
          <w:tab w:val="left" w:pos="142"/>
        </w:tabs>
        <w:suppressAutoHyphens w:val="0"/>
        <w:spacing w:before="28"/>
        <w:ind w:left="851" w:hanging="491"/>
        <w:contextualSpacing/>
        <w:jc w:val="both"/>
        <w:rPr>
          <w:b/>
        </w:rPr>
      </w:pPr>
      <w:r>
        <w:rPr>
          <w:b/>
        </w:rPr>
        <w:t>(173/2021)-</w:t>
      </w:r>
      <w:r w:rsidRPr="008626DA">
        <w:t xml:space="preserve">Ülkemizde kadınlarımızın içinde bulunduğu yaşam koşulları ve tüm şiddet türlerine karşı olan mücadeleleri her geçen gün daha da açık görünmekte olup, kadınlarımızın çeşitli </w:t>
      </w:r>
      <w:proofErr w:type="gramStart"/>
      <w:r w:rsidRPr="008626DA">
        <w:t>hikayelerinin</w:t>
      </w:r>
      <w:proofErr w:type="gramEnd"/>
      <w:r w:rsidRPr="008626DA">
        <w:t xml:space="preserve"> büyütmek, görünür kılmak, dışa aktarılmasını sağlamak ve destek olmak amacı ile </w:t>
      </w:r>
      <w:proofErr w:type="spellStart"/>
      <w:r w:rsidRPr="008626DA">
        <w:t>Karabağlar’da</w:t>
      </w:r>
      <w:proofErr w:type="spellEnd"/>
      <w:r w:rsidRPr="008626DA">
        <w:t xml:space="preserve"> çalışma yapılması </w:t>
      </w:r>
      <w:proofErr w:type="spellStart"/>
      <w:r w:rsidRPr="008626DA">
        <w:t>hk</w:t>
      </w:r>
      <w:proofErr w:type="spellEnd"/>
      <w:r w:rsidRPr="008626DA">
        <w:t>. (Kadın Erkek Eşitliği – Hukuk Komisyonu)</w:t>
      </w:r>
    </w:p>
    <w:p w:rsidR="00BC7D88" w:rsidRPr="00BC7D88" w:rsidRDefault="00BC7D88" w:rsidP="00BC7D88">
      <w:pPr>
        <w:tabs>
          <w:tab w:val="left" w:pos="142"/>
        </w:tabs>
        <w:suppressAutoHyphens w:val="0"/>
        <w:spacing w:before="28"/>
        <w:contextualSpacing/>
        <w:jc w:val="both"/>
        <w:rPr>
          <w:b/>
        </w:rPr>
      </w:pPr>
    </w:p>
    <w:p w:rsidR="000971BA" w:rsidRPr="008626DA" w:rsidRDefault="000971BA" w:rsidP="000971BA">
      <w:pPr>
        <w:numPr>
          <w:ilvl w:val="1"/>
          <w:numId w:val="13"/>
        </w:numPr>
        <w:tabs>
          <w:tab w:val="left" w:pos="284"/>
          <w:tab w:val="left" w:pos="993"/>
        </w:tabs>
        <w:ind w:left="851" w:hanging="491"/>
        <w:jc w:val="both"/>
      </w:pPr>
      <w:proofErr w:type="gramStart"/>
      <w:r w:rsidRPr="008626DA">
        <w:rPr>
          <w:b/>
        </w:rPr>
        <w:lastRenderedPageBreak/>
        <w:t>(199/2021)-</w:t>
      </w:r>
      <w:r w:rsidRPr="008626DA">
        <w:t xml:space="preserve">İlçemizdeki 540 hektarlık, 15 Mahalleyi kapsayan riskli alan planları hazırlanırken; yenilenebilir enerji, yağmursuyu hasadı, katı atık, engelli erişimi gibi başlıkları da içeren 17 maddelik “Birleşmiş Milletler Sürdürülebilir Kalkınma Hedefleri” ne yönelik plan not önerilerinin tespiti ve bu alanlardaki planlama yetkisine sahip Çevre ve Şehircilik Bakanlığına önerilmesi konusunda bir çalışma yapılması </w:t>
      </w:r>
      <w:proofErr w:type="spellStart"/>
      <w:r w:rsidRPr="008626DA">
        <w:t>hk</w:t>
      </w:r>
      <w:proofErr w:type="spellEnd"/>
      <w:r w:rsidRPr="008626DA">
        <w:t xml:space="preserve">. </w:t>
      </w:r>
      <w:proofErr w:type="gramEnd"/>
      <w:r w:rsidRPr="008626DA">
        <w:t xml:space="preserve">(Kentsel Dönüşüm – Çevre – Avrupa Birliği ve Dış İlişkiler –  İmar Komisyonu) </w:t>
      </w:r>
    </w:p>
    <w:p w:rsidR="000971BA" w:rsidRPr="008626DA" w:rsidRDefault="000971BA" w:rsidP="000971BA">
      <w:pPr>
        <w:numPr>
          <w:ilvl w:val="1"/>
          <w:numId w:val="13"/>
        </w:numPr>
        <w:tabs>
          <w:tab w:val="left" w:pos="284"/>
        </w:tabs>
        <w:ind w:left="851" w:hanging="491"/>
        <w:jc w:val="both"/>
        <w:rPr>
          <w:color w:val="FF0000"/>
        </w:rPr>
      </w:pPr>
      <w:proofErr w:type="gramStart"/>
      <w:r w:rsidRPr="008626DA">
        <w:rPr>
          <w:b/>
          <w:color w:val="000000" w:themeColor="text1"/>
        </w:rPr>
        <w:t>(211/2021)-</w:t>
      </w:r>
      <w:r w:rsidRPr="008626DA">
        <w:t xml:space="preserve">04 Kasım 2016 tarihinde yürürlüğe giren “Paris Antlaşması” ve yaptırımları ile 11 Aralık 2019 tarihinde yürürlüğe giren “Avrupa Yeşil Mutabakat-ı </w:t>
      </w:r>
      <w:proofErr w:type="spellStart"/>
      <w:r w:rsidRPr="008626DA">
        <w:t>European</w:t>
      </w:r>
      <w:proofErr w:type="spellEnd"/>
      <w:r w:rsidRPr="008626DA">
        <w:t xml:space="preserve"> </w:t>
      </w:r>
      <w:proofErr w:type="spellStart"/>
      <w:r w:rsidRPr="008626DA">
        <w:t>Green</w:t>
      </w:r>
      <w:proofErr w:type="spellEnd"/>
      <w:r w:rsidRPr="008626DA">
        <w:t xml:space="preserve"> </w:t>
      </w:r>
      <w:proofErr w:type="spellStart"/>
      <w:r w:rsidRPr="008626DA">
        <w:t>Deal</w:t>
      </w:r>
      <w:proofErr w:type="spellEnd"/>
      <w:r w:rsidRPr="008626DA">
        <w:t xml:space="preserve"> ” bu iki anlaşma çerçevesinde öne çıkan karbon </w:t>
      </w:r>
      <w:proofErr w:type="spellStart"/>
      <w:r w:rsidRPr="008626DA">
        <w:t>salımının</w:t>
      </w:r>
      <w:proofErr w:type="spellEnd"/>
      <w:r w:rsidRPr="008626DA">
        <w:t xml:space="preserve"> azaltılması yönünde ilçemizi ilgilendiren başlıkların tespiti ve bu başlıklar altında ilçemizde orta ve uzun vadede yapılması uygun olabilecek çalışmaların belirlenmesi </w:t>
      </w:r>
      <w:proofErr w:type="spellStart"/>
      <w:r w:rsidRPr="008626DA">
        <w:t>hk</w:t>
      </w:r>
      <w:proofErr w:type="spellEnd"/>
      <w:r w:rsidRPr="008626DA">
        <w:t xml:space="preserve">. </w:t>
      </w:r>
      <w:proofErr w:type="gramEnd"/>
      <w:r w:rsidRPr="008626DA">
        <w:t>(</w:t>
      </w:r>
      <w:r w:rsidRPr="008626DA">
        <w:rPr>
          <w:color w:val="000000" w:themeColor="text1"/>
        </w:rPr>
        <w:t>Kentsel Dönüşüm – Çevre – Avrupa Birliği ve Dış İlişkiler – Sağlık – Hukuk Komisyonu</w:t>
      </w:r>
      <w:r w:rsidRPr="008626DA">
        <w:t>)</w:t>
      </w:r>
    </w:p>
    <w:p w:rsidR="000971BA" w:rsidRPr="008626DA" w:rsidRDefault="000971BA" w:rsidP="000971BA">
      <w:pPr>
        <w:numPr>
          <w:ilvl w:val="1"/>
          <w:numId w:val="13"/>
        </w:numPr>
        <w:tabs>
          <w:tab w:val="left" w:pos="284"/>
        </w:tabs>
        <w:ind w:left="851" w:hanging="491"/>
        <w:jc w:val="both"/>
        <w:rPr>
          <w:color w:val="FF0000"/>
        </w:rPr>
      </w:pPr>
      <w:r w:rsidRPr="008626DA">
        <w:rPr>
          <w:b/>
          <w:color w:val="000000" w:themeColor="text1"/>
        </w:rPr>
        <w:t>(212/2021)-</w:t>
      </w:r>
      <w:r w:rsidRPr="008626DA">
        <w:t xml:space="preserve">Naylon poşetlerin kullanımının azaltılabilmesi için gerek semt merkezlerimizde ve gerekirse de genel olarak Karabağlar ilçemizde neler yapabileceğine yönelik meclisimizin bir çalışma yapması </w:t>
      </w:r>
      <w:proofErr w:type="spellStart"/>
      <w:r w:rsidRPr="008626DA">
        <w:t>hk</w:t>
      </w:r>
      <w:proofErr w:type="spellEnd"/>
      <w:r w:rsidRPr="008626DA">
        <w:t>. (</w:t>
      </w:r>
      <w:r w:rsidRPr="008626DA">
        <w:rPr>
          <w:color w:val="000000" w:themeColor="text1"/>
        </w:rPr>
        <w:t>Çevre – Sağlık – Esnaf – Pazar yerleri Komisyonu</w:t>
      </w:r>
      <w:r w:rsidRPr="008626DA">
        <w:t>)</w:t>
      </w:r>
    </w:p>
    <w:p w:rsidR="000971BA" w:rsidRPr="008626DA" w:rsidRDefault="000971BA" w:rsidP="000971BA">
      <w:pPr>
        <w:numPr>
          <w:ilvl w:val="1"/>
          <w:numId w:val="13"/>
        </w:numPr>
        <w:tabs>
          <w:tab w:val="left" w:pos="284"/>
        </w:tabs>
        <w:ind w:left="851" w:hanging="491"/>
        <w:jc w:val="both"/>
        <w:rPr>
          <w:color w:val="FF0000"/>
        </w:rPr>
      </w:pPr>
      <w:r w:rsidRPr="008626DA">
        <w:rPr>
          <w:b/>
          <w:color w:val="000000" w:themeColor="text1"/>
        </w:rPr>
        <w:t>(213/2021)-</w:t>
      </w:r>
      <w:r w:rsidRPr="008626DA">
        <w:t xml:space="preserve">Günümüzde Sürdürebilir Kentleşme kavramı her zamankinden daha önem kazanmıştır. Birçok farklı boyutu olan bu konunun çevresel, ekonomik ve sosyal boyutunun meclisimizce değerlendirilmesi </w:t>
      </w:r>
      <w:proofErr w:type="spellStart"/>
      <w:r w:rsidRPr="008626DA">
        <w:t>hk</w:t>
      </w:r>
      <w:proofErr w:type="spellEnd"/>
      <w:r w:rsidRPr="008626DA">
        <w:t>. (</w:t>
      </w:r>
      <w:r w:rsidRPr="008626DA">
        <w:rPr>
          <w:color w:val="000000" w:themeColor="text1"/>
        </w:rPr>
        <w:t>Kentsel Dönüşüm – Kadın Erkek Eşitliği – Engelliler – Kültür ve Turizm -  Plan ve Bütçe Komisyonu</w:t>
      </w:r>
      <w:r w:rsidRPr="008626DA">
        <w:t>)</w:t>
      </w:r>
    </w:p>
    <w:p w:rsidR="000971BA" w:rsidRPr="000971BA" w:rsidRDefault="000971BA" w:rsidP="000971BA">
      <w:pPr>
        <w:numPr>
          <w:ilvl w:val="1"/>
          <w:numId w:val="13"/>
        </w:numPr>
        <w:tabs>
          <w:tab w:val="left" w:pos="284"/>
        </w:tabs>
        <w:ind w:left="851" w:hanging="491"/>
        <w:jc w:val="both"/>
        <w:rPr>
          <w:color w:val="FF0000"/>
        </w:rPr>
      </w:pPr>
      <w:r w:rsidRPr="000971BA">
        <w:rPr>
          <w:b/>
          <w:color w:val="000000" w:themeColor="text1"/>
        </w:rPr>
        <w:t>(214/2021)-</w:t>
      </w:r>
      <w:r w:rsidRPr="008626DA">
        <w:t xml:space="preserve">Bildiğiniz gibi ilçemizde Hayat Boyu Öğrenme parkı belirlenecektir. Parkın temasını meclisimizce çalışılıp değerlendirilmesi </w:t>
      </w:r>
      <w:proofErr w:type="spellStart"/>
      <w:r w:rsidRPr="008626DA">
        <w:t>hk</w:t>
      </w:r>
      <w:proofErr w:type="spellEnd"/>
      <w:r w:rsidRPr="008626DA">
        <w:t>. (</w:t>
      </w:r>
      <w:r w:rsidRPr="000971BA">
        <w:rPr>
          <w:color w:val="000000" w:themeColor="text1"/>
        </w:rPr>
        <w:t>Burs ve Eğitim Komisyonu – Kültür ve Turizm Komisyonu – Kadın Erkek Eşitliği – Spor Genç ve Çocuk – Çevre Komisyonu</w:t>
      </w:r>
      <w:r w:rsidRPr="008626DA">
        <w:t>)</w:t>
      </w:r>
    </w:p>
    <w:p w:rsidR="000971BA" w:rsidRPr="008626DA" w:rsidRDefault="000971BA" w:rsidP="000971BA">
      <w:pPr>
        <w:pStyle w:val="ListeParagraf"/>
        <w:numPr>
          <w:ilvl w:val="1"/>
          <w:numId w:val="13"/>
        </w:numPr>
        <w:tabs>
          <w:tab w:val="left" w:pos="851"/>
        </w:tabs>
        <w:suppressAutoHyphens w:val="0"/>
        <w:autoSpaceDE w:val="0"/>
        <w:autoSpaceDN w:val="0"/>
        <w:adjustRightInd w:val="0"/>
        <w:ind w:left="851" w:hanging="491"/>
        <w:contextualSpacing/>
        <w:jc w:val="both"/>
        <w:rPr>
          <w:color w:val="000000" w:themeColor="text1"/>
        </w:rPr>
      </w:pPr>
      <w:r w:rsidRPr="008626DA">
        <w:rPr>
          <w:b/>
          <w:color w:val="000000" w:themeColor="text1"/>
        </w:rPr>
        <w:t>(221/2021)-</w:t>
      </w:r>
      <w:r w:rsidRPr="008626DA">
        <w:rPr>
          <w:color w:val="000000" w:themeColor="text1"/>
        </w:rPr>
        <w:t>İzmir Valiliği İl Sağlık Müdürlüğü'nün 22.06.2021 tarih ve E-</w:t>
      </w:r>
      <w:proofErr w:type="gramStart"/>
      <w:r w:rsidRPr="008626DA">
        <w:rPr>
          <w:color w:val="000000" w:themeColor="text1"/>
        </w:rPr>
        <w:t>47499656</w:t>
      </w:r>
      <w:proofErr w:type="gramEnd"/>
      <w:r w:rsidRPr="008626DA">
        <w:rPr>
          <w:color w:val="000000" w:themeColor="text1"/>
        </w:rPr>
        <w:t xml:space="preserve">-752.01.99 sayılı yazısı </w:t>
      </w:r>
      <w:proofErr w:type="spellStart"/>
      <w:r w:rsidRPr="008626DA">
        <w:rPr>
          <w:color w:val="000000" w:themeColor="text1"/>
        </w:rPr>
        <w:t>ile;</w:t>
      </w:r>
      <w:proofErr w:type="spellEnd"/>
      <w:r w:rsidRPr="008626DA">
        <w:rPr>
          <w:color w:val="000000" w:themeColor="text1"/>
        </w:rPr>
        <w:t xml:space="preserve"> yürürlükteki 1/1000 ölçekli </w:t>
      </w:r>
      <w:proofErr w:type="spellStart"/>
      <w:r w:rsidRPr="008626DA">
        <w:rPr>
          <w:color w:val="000000" w:themeColor="text1"/>
        </w:rPr>
        <w:t>Üçkuyular</w:t>
      </w:r>
      <w:proofErr w:type="spellEnd"/>
      <w:r w:rsidRPr="008626DA">
        <w:rPr>
          <w:color w:val="000000" w:themeColor="text1"/>
        </w:rPr>
        <w:t xml:space="preserve"> – Şehitler Mahallesi Revizyon İmar Planında, E:2.00 ve </w:t>
      </w:r>
      <w:proofErr w:type="spellStart"/>
      <w:r w:rsidRPr="008626DA">
        <w:rPr>
          <w:color w:val="000000" w:themeColor="text1"/>
        </w:rPr>
        <w:t>Yençok</w:t>
      </w:r>
      <w:proofErr w:type="spellEnd"/>
      <w:r w:rsidRPr="008626DA">
        <w:rPr>
          <w:color w:val="000000" w:themeColor="text1"/>
        </w:rPr>
        <w:t xml:space="preserve">:5 kat yapılaşma koşullu “Sağlık Tesisi Alanı" olarak belirlenmiş olan, Karabağlar ilçesi, Poligon Mahallesi, mülkiyeti Maliye Hazinesine kayıtlı 13986 ada 3 parselde, yapılaşma koşullarının yeniden düzenlenmesine ilişkin Belediyemize iletilen talebinin incelenerek karara bağlanması </w:t>
      </w:r>
      <w:proofErr w:type="spellStart"/>
      <w:r w:rsidRPr="008626DA">
        <w:rPr>
          <w:color w:val="000000" w:themeColor="text1"/>
        </w:rPr>
        <w:t>hk</w:t>
      </w:r>
      <w:proofErr w:type="spellEnd"/>
      <w:r w:rsidRPr="008626DA">
        <w:rPr>
          <w:color w:val="000000" w:themeColor="text1"/>
        </w:rPr>
        <w:t>. (İmar - Sağlık - Hukuk Komisyonu)</w:t>
      </w:r>
    </w:p>
    <w:p w:rsidR="000971BA" w:rsidRPr="00F319D4" w:rsidRDefault="000971BA" w:rsidP="000971BA">
      <w:pPr>
        <w:pStyle w:val="ListeParagraf"/>
        <w:numPr>
          <w:ilvl w:val="1"/>
          <w:numId w:val="13"/>
        </w:numPr>
        <w:tabs>
          <w:tab w:val="left" w:pos="851"/>
        </w:tabs>
        <w:suppressAutoHyphens w:val="0"/>
        <w:autoSpaceDE w:val="0"/>
        <w:autoSpaceDN w:val="0"/>
        <w:adjustRightInd w:val="0"/>
        <w:ind w:left="851" w:hanging="491"/>
        <w:contextualSpacing/>
        <w:jc w:val="both"/>
        <w:rPr>
          <w:color w:val="222222"/>
        </w:rPr>
      </w:pPr>
      <w:proofErr w:type="gramStart"/>
      <w:r w:rsidRPr="00F319D4">
        <w:rPr>
          <w:b/>
          <w:color w:val="000000" w:themeColor="text1"/>
        </w:rPr>
        <w:t>(225/2021)-</w:t>
      </w:r>
      <w:r w:rsidRPr="00F319D4">
        <w:t>Gediz A.Ş.'</w:t>
      </w:r>
      <w:proofErr w:type="spellStart"/>
      <w:r w:rsidRPr="00F319D4">
        <w:t>nin</w:t>
      </w:r>
      <w:proofErr w:type="spellEnd"/>
      <w:r w:rsidRPr="00F319D4">
        <w:t xml:space="preserve"> 16.09.2021 tarih ve 49254 sayılı yazısı ekinde Belediye Başkanlığımıza </w:t>
      </w:r>
      <w:proofErr w:type="spellStart"/>
      <w:r w:rsidRPr="00F319D4">
        <w:t>sunulan;</w:t>
      </w:r>
      <w:proofErr w:type="spellEnd"/>
      <w:r w:rsidRPr="00F319D4">
        <w:t xml:space="preserve"> yürürlükteki imar planında "Park Alanı" olarak ayrılan, Kazım Karabekir Mahallesi, 9009 Sokak ve 9009/6 Sokak </w:t>
      </w:r>
      <w:proofErr w:type="spellStart"/>
      <w:r w:rsidRPr="00F319D4">
        <w:t>kesişimindeki</w:t>
      </w:r>
      <w:proofErr w:type="spellEnd"/>
      <w:r w:rsidRPr="00F319D4">
        <w:t xml:space="preserve"> tescil dışı alanda belirlenen 6.00 m. x 3.00 m.=18 m² ebatlarında trafo alanının, 8.00 m. x 5.00 m.=40 m² olarak belirlenmesine ve yürürlükteki imar planında "Otopark Alanı" olarak ayrılan, Kazım Karabekir Mahallesi, 9002/1 Sokak ve 9022 Sokak </w:t>
      </w:r>
      <w:proofErr w:type="spellStart"/>
      <w:r w:rsidRPr="00F319D4">
        <w:t>kesişimindeki</w:t>
      </w:r>
      <w:proofErr w:type="spellEnd"/>
      <w:r w:rsidRPr="00F319D4">
        <w:t xml:space="preserve"> tescil dışı alanda 8.00 m. x 5.00 m.=40 m² "Trafo Alanı" olarak belirlenmesine ilişkin 1/1000 ölçekli uygulama imar planı değişikliği ve açıklama raporunun incelenerek karara bağlanması</w:t>
      </w:r>
      <w:r w:rsidRPr="00F319D4">
        <w:rPr>
          <w:color w:val="000000"/>
        </w:rPr>
        <w:t xml:space="preserve"> </w:t>
      </w:r>
      <w:proofErr w:type="spellStart"/>
      <w:r w:rsidRPr="00F319D4">
        <w:rPr>
          <w:color w:val="000000"/>
        </w:rPr>
        <w:t>hk</w:t>
      </w:r>
      <w:proofErr w:type="spellEnd"/>
      <w:r w:rsidRPr="00F319D4">
        <w:rPr>
          <w:color w:val="000000"/>
        </w:rPr>
        <w:t xml:space="preserve">. </w:t>
      </w:r>
      <w:proofErr w:type="gramEnd"/>
      <w:r w:rsidRPr="00F319D4">
        <w:rPr>
          <w:color w:val="000000" w:themeColor="text1"/>
        </w:rPr>
        <w:t>(İmar – Çevre Komisyonu</w:t>
      </w:r>
      <w:r w:rsidRPr="00F319D4">
        <w:rPr>
          <w:color w:val="222222"/>
        </w:rPr>
        <w:t>)</w:t>
      </w:r>
    </w:p>
    <w:p w:rsidR="000971BA" w:rsidRPr="008626DA" w:rsidRDefault="000971BA" w:rsidP="000971BA">
      <w:pPr>
        <w:pStyle w:val="ListeParagraf"/>
        <w:numPr>
          <w:ilvl w:val="1"/>
          <w:numId w:val="13"/>
        </w:numPr>
        <w:tabs>
          <w:tab w:val="left" w:pos="284"/>
          <w:tab w:val="left" w:pos="851"/>
        </w:tabs>
        <w:autoSpaceDE w:val="0"/>
        <w:autoSpaceDN w:val="0"/>
        <w:adjustRightInd w:val="0"/>
        <w:ind w:left="851" w:hanging="491"/>
        <w:contextualSpacing/>
        <w:jc w:val="both"/>
        <w:rPr>
          <w:color w:val="FF0000"/>
        </w:rPr>
      </w:pPr>
      <w:proofErr w:type="gramStart"/>
      <w:r w:rsidRPr="008626DA">
        <w:rPr>
          <w:b/>
          <w:color w:val="000000" w:themeColor="text1"/>
        </w:rPr>
        <w:t>(226/2021)-</w:t>
      </w:r>
      <w:r w:rsidRPr="008626DA">
        <w:t>Gediz A.Ş.'</w:t>
      </w:r>
      <w:proofErr w:type="spellStart"/>
      <w:r w:rsidRPr="008626DA">
        <w:t>nin</w:t>
      </w:r>
      <w:proofErr w:type="spellEnd"/>
      <w:r w:rsidRPr="008626DA">
        <w:t xml:space="preserve"> 16.09.2021 tarih ve 49254 sayılı yazısı ekinde Belediye Başkanlığımıza </w:t>
      </w:r>
      <w:proofErr w:type="spellStart"/>
      <w:r w:rsidRPr="008626DA">
        <w:t>sunulan;</w:t>
      </w:r>
      <w:proofErr w:type="spellEnd"/>
      <w:r w:rsidRPr="008626DA">
        <w:t xml:space="preserve"> yürürlükteki imar planında "Park Alanı" olarak ayrılan, Günaltay Mahallesi, 4722 Sokak ve 4738 Sokak </w:t>
      </w:r>
      <w:proofErr w:type="spellStart"/>
      <w:r w:rsidRPr="008626DA">
        <w:t>kesişimindeki</w:t>
      </w:r>
      <w:proofErr w:type="spellEnd"/>
      <w:r w:rsidRPr="008626DA">
        <w:t xml:space="preserve"> tescil dışı alanda 8.00 m. x 5.00 m.=40 m² ebatlarında 1 adet "Trafo Alanı" ve yürürlükteki imar planında "Otopark Alanı" olarak ayrılan, Günaltay Mahallesi, 4904 Sokak ve 4906/1 Sokak </w:t>
      </w:r>
      <w:proofErr w:type="spellStart"/>
      <w:r w:rsidRPr="008626DA">
        <w:t>kesişimindeki</w:t>
      </w:r>
      <w:proofErr w:type="spellEnd"/>
      <w:r w:rsidRPr="008626DA">
        <w:t xml:space="preserve"> tescil dışı alanda 8.00 m. x 5.00 m.=40 m² ebatlarında 1 adet "Trafo Alanı" belirlenmesine ilişkin 1/1000 ölçekli uygulama imar planı değişikliği ve açıklama raporunun incelenerek karara bağlanması </w:t>
      </w:r>
      <w:proofErr w:type="spellStart"/>
      <w:r w:rsidRPr="008626DA">
        <w:rPr>
          <w:color w:val="000000"/>
        </w:rPr>
        <w:t>hk</w:t>
      </w:r>
      <w:proofErr w:type="spellEnd"/>
      <w:r w:rsidRPr="008626DA">
        <w:rPr>
          <w:color w:val="000000"/>
        </w:rPr>
        <w:t xml:space="preserve">. </w:t>
      </w:r>
      <w:proofErr w:type="gramEnd"/>
      <w:r w:rsidRPr="008626DA">
        <w:rPr>
          <w:color w:val="000000"/>
        </w:rPr>
        <w:t>(</w:t>
      </w:r>
      <w:r w:rsidRPr="008626DA">
        <w:rPr>
          <w:color w:val="000000" w:themeColor="text1"/>
        </w:rPr>
        <w:t>İmar – Çevre Komisyonu)</w:t>
      </w:r>
    </w:p>
    <w:p w:rsidR="000971BA" w:rsidRPr="008626DA" w:rsidRDefault="000971BA" w:rsidP="000971BA">
      <w:pPr>
        <w:pStyle w:val="ListeParagraf"/>
        <w:numPr>
          <w:ilvl w:val="1"/>
          <w:numId w:val="13"/>
        </w:numPr>
        <w:tabs>
          <w:tab w:val="left" w:pos="284"/>
        </w:tabs>
        <w:autoSpaceDE w:val="0"/>
        <w:autoSpaceDN w:val="0"/>
        <w:adjustRightInd w:val="0"/>
        <w:ind w:left="851" w:hanging="491"/>
        <w:contextualSpacing/>
        <w:jc w:val="both"/>
        <w:rPr>
          <w:color w:val="FF0000"/>
        </w:rPr>
      </w:pPr>
      <w:r w:rsidRPr="008626DA">
        <w:rPr>
          <w:b/>
          <w:color w:val="000000" w:themeColor="text1"/>
        </w:rPr>
        <w:lastRenderedPageBreak/>
        <w:t>(228/2021)-</w:t>
      </w:r>
      <w:r w:rsidRPr="008626DA">
        <w:t>Mevzuat ile Müdürlük iş ve işlemlerindeki düzenlemeler nedeniyle yeniden hazırlanan "</w:t>
      </w:r>
      <w:r w:rsidRPr="008626DA">
        <w:rPr>
          <w:bCs/>
          <w:i/>
          <w:iCs/>
        </w:rPr>
        <w:t xml:space="preserve">Emlak ve </w:t>
      </w:r>
      <w:proofErr w:type="gramStart"/>
      <w:r w:rsidRPr="008626DA">
        <w:rPr>
          <w:bCs/>
          <w:i/>
          <w:iCs/>
        </w:rPr>
        <w:t>İstimlak</w:t>
      </w:r>
      <w:proofErr w:type="gramEnd"/>
      <w:r w:rsidRPr="008626DA">
        <w:rPr>
          <w:bCs/>
          <w:i/>
          <w:iCs/>
        </w:rPr>
        <w:t xml:space="preserve"> Müdürlüğü Teşkilat Görev ve Çalışma Esaslarını Düzenleyen </w:t>
      </w:r>
      <w:proofErr w:type="spellStart"/>
      <w:r w:rsidRPr="008626DA">
        <w:rPr>
          <w:bCs/>
          <w:i/>
          <w:iCs/>
        </w:rPr>
        <w:t>Yönetmelik</w:t>
      </w:r>
      <w:r w:rsidRPr="008626DA">
        <w:rPr>
          <w:bCs/>
        </w:rPr>
        <w:t>"</w:t>
      </w:r>
      <w:r w:rsidRPr="008626DA">
        <w:t>in</w:t>
      </w:r>
      <w:proofErr w:type="spellEnd"/>
      <w:r w:rsidRPr="008626DA">
        <w:t xml:space="preserve"> 5393 sayılı Belediye Kanunu'nun 18. maddesinin (m) bendine </w:t>
      </w:r>
      <w:r w:rsidRPr="008626DA">
        <w:rPr>
          <w:color w:val="000000" w:themeColor="text1"/>
        </w:rPr>
        <w:t xml:space="preserve">istinaden incelenerek Meclis Heyetince bir karar alınmasını </w:t>
      </w:r>
      <w:proofErr w:type="spellStart"/>
      <w:r w:rsidRPr="008626DA">
        <w:rPr>
          <w:color w:val="000000" w:themeColor="text1"/>
        </w:rPr>
        <w:t>hk</w:t>
      </w:r>
      <w:proofErr w:type="spellEnd"/>
      <w:r w:rsidRPr="008626DA">
        <w:rPr>
          <w:color w:val="000000" w:themeColor="text1"/>
        </w:rPr>
        <w:t>. (Hukuk Komisyonu)</w:t>
      </w:r>
    </w:p>
    <w:p w:rsidR="000971BA" w:rsidRPr="008626DA" w:rsidRDefault="000971BA" w:rsidP="000971BA">
      <w:pPr>
        <w:tabs>
          <w:tab w:val="left" w:pos="284"/>
          <w:tab w:val="left" w:pos="993"/>
        </w:tabs>
        <w:jc w:val="both"/>
      </w:pPr>
    </w:p>
    <w:p w:rsidR="000971BA" w:rsidRPr="008626DA" w:rsidRDefault="000971BA" w:rsidP="000971BA">
      <w:pPr>
        <w:pStyle w:val="ListeParagraf"/>
        <w:tabs>
          <w:tab w:val="left" w:pos="142"/>
        </w:tabs>
        <w:spacing w:before="28"/>
        <w:ind w:left="360"/>
        <w:jc w:val="both"/>
        <w:rPr>
          <w:b/>
        </w:rPr>
      </w:pPr>
    </w:p>
    <w:p w:rsidR="000971BA" w:rsidRPr="008626DA" w:rsidRDefault="000971BA" w:rsidP="000971BA">
      <w:pPr>
        <w:pStyle w:val="ListeParagraf"/>
        <w:numPr>
          <w:ilvl w:val="0"/>
          <w:numId w:val="13"/>
        </w:numPr>
        <w:tabs>
          <w:tab w:val="left" w:pos="284"/>
        </w:tabs>
        <w:ind w:left="0" w:firstLine="0"/>
        <w:contextualSpacing/>
        <w:jc w:val="both"/>
        <w:rPr>
          <w:b/>
        </w:rPr>
      </w:pPr>
      <w:r w:rsidRPr="008626DA">
        <w:rPr>
          <w:b/>
        </w:rPr>
        <w:t>Dilek ve temenniler.</w:t>
      </w:r>
    </w:p>
    <w:p w:rsidR="000971BA" w:rsidRDefault="000971BA" w:rsidP="000971BA">
      <w:pPr>
        <w:numPr>
          <w:ilvl w:val="0"/>
          <w:numId w:val="13"/>
        </w:numPr>
        <w:tabs>
          <w:tab w:val="left" w:pos="284"/>
          <w:tab w:val="left" w:pos="426"/>
        </w:tabs>
        <w:ind w:left="0" w:firstLine="0"/>
        <w:jc w:val="both"/>
      </w:pPr>
      <w:proofErr w:type="gramStart"/>
      <w:r w:rsidRPr="008626DA">
        <w:rPr>
          <w:b/>
        </w:rPr>
        <w:t>Toplantıya katılamayan üyelerin mazeretlerinin görüşülmesi.</w:t>
      </w:r>
      <w:proofErr w:type="gramEnd"/>
    </w:p>
    <w:p w:rsidR="000971BA" w:rsidRPr="00A37E5B" w:rsidRDefault="000971BA" w:rsidP="000971BA">
      <w:pPr>
        <w:numPr>
          <w:ilvl w:val="0"/>
          <w:numId w:val="13"/>
        </w:numPr>
        <w:tabs>
          <w:tab w:val="left" w:pos="284"/>
          <w:tab w:val="left" w:pos="426"/>
        </w:tabs>
        <w:ind w:left="0" w:firstLine="0"/>
        <w:jc w:val="both"/>
      </w:pPr>
      <w:proofErr w:type="gramStart"/>
      <w:r w:rsidRPr="00A37E5B">
        <w:rPr>
          <w:b/>
        </w:rPr>
        <w:t>Meclis toplantı gün ve saatinin tespiti.</w:t>
      </w:r>
      <w:proofErr w:type="gramEnd"/>
    </w:p>
    <w:p w:rsidR="000971BA" w:rsidRPr="008626DA" w:rsidRDefault="000971BA" w:rsidP="000971BA">
      <w:pPr>
        <w:pStyle w:val="ListeParagraf"/>
        <w:tabs>
          <w:tab w:val="left" w:pos="-142"/>
        </w:tabs>
        <w:ind w:left="360"/>
        <w:jc w:val="both"/>
        <w:rPr>
          <w:b/>
        </w:rPr>
      </w:pPr>
    </w:p>
    <w:p w:rsidR="000971BA" w:rsidRDefault="000971BA" w:rsidP="000971BA"/>
    <w:p w:rsidR="003D0E5A" w:rsidRPr="00087936" w:rsidRDefault="003D0E5A" w:rsidP="003D0E5A">
      <w:pPr>
        <w:rPr>
          <w:b/>
        </w:rPr>
      </w:pPr>
    </w:p>
    <w:sectPr w:rsidR="003D0E5A" w:rsidRPr="0008793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894465">
        <w:pPr>
          <w:pStyle w:val="Altbilgi"/>
          <w:jc w:val="right"/>
        </w:pPr>
        <w:fldSimple w:instr=" PAGE   \* MERGEFORMAT ">
          <w:r w:rsidR="00F20B9B">
            <w:rPr>
              <w:noProof/>
            </w:rPr>
            <w:t>3</w:t>
          </w:r>
        </w:fldSimple>
        <w:r w:rsidR="002C25EE">
          <w:t>/</w:t>
        </w:r>
        <w:r w:rsidR="00C81FB7">
          <w:t>5</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9"/>
  </w:num>
  <w:num w:numId="12">
    <w:abstractNumId w:val="1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7"/>
  </w:num>
  <w:num w:numId="24">
    <w:abstractNumId w:val="20"/>
  </w:num>
  <w:num w:numId="25">
    <w:abstractNumId w:val="14"/>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63267"/>
    <w:rsid w:val="000971BA"/>
    <w:rsid w:val="000B6795"/>
    <w:rsid w:val="000E3A95"/>
    <w:rsid w:val="00110961"/>
    <w:rsid w:val="00125F98"/>
    <w:rsid w:val="001343BA"/>
    <w:rsid w:val="001672E6"/>
    <w:rsid w:val="001A22F7"/>
    <w:rsid w:val="001E2CC0"/>
    <w:rsid w:val="0022061F"/>
    <w:rsid w:val="0022364B"/>
    <w:rsid w:val="00234E44"/>
    <w:rsid w:val="00245818"/>
    <w:rsid w:val="00294311"/>
    <w:rsid w:val="002B1F87"/>
    <w:rsid w:val="002C25EE"/>
    <w:rsid w:val="002E5A8A"/>
    <w:rsid w:val="00301310"/>
    <w:rsid w:val="00310CBD"/>
    <w:rsid w:val="00313953"/>
    <w:rsid w:val="00325959"/>
    <w:rsid w:val="00337006"/>
    <w:rsid w:val="003379F4"/>
    <w:rsid w:val="00345D0C"/>
    <w:rsid w:val="00387C7C"/>
    <w:rsid w:val="00394169"/>
    <w:rsid w:val="003D0E5A"/>
    <w:rsid w:val="00496416"/>
    <w:rsid w:val="004E0444"/>
    <w:rsid w:val="00597475"/>
    <w:rsid w:val="005A537F"/>
    <w:rsid w:val="005B0499"/>
    <w:rsid w:val="00627CA2"/>
    <w:rsid w:val="006B2FD9"/>
    <w:rsid w:val="006B48B0"/>
    <w:rsid w:val="006B7BDB"/>
    <w:rsid w:val="006F59F8"/>
    <w:rsid w:val="00717DBF"/>
    <w:rsid w:val="00757131"/>
    <w:rsid w:val="007C0E3A"/>
    <w:rsid w:val="007F5138"/>
    <w:rsid w:val="007F5AD6"/>
    <w:rsid w:val="00847211"/>
    <w:rsid w:val="00867A64"/>
    <w:rsid w:val="00894465"/>
    <w:rsid w:val="008A158A"/>
    <w:rsid w:val="008F5FB2"/>
    <w:rsid w:val="00905C93"/>
    <w:rsid w:val="00906C9D"/>
    <w:rsid w:val="009467F6"/>
    <w:rsid w:val="00955988"/>
    <w:rsid w:val="009F351E"/>
    <w:rsid w:val="00A61F88"/>
    <w:rsid w:val="00A85DF2"/>
    <w:rsid w:val="00AD7F03"/>
    <w:rsid w:val="00B01B52"/>
    <w:rsid w:val="00B41457"/>
    <w:rsid w:val="00B71D77"/>
    <w:rsid w:val="00BB10E6"/>
    <w:rsid w:val="00BC7D88"/>
    <w:rsid w:val="00BD0591"/>
    <w:rsid w:val="00C26273"/>
    <w:rsid w:val="00C422F0"/>
    <w:rsid w:val="00C81FB7"/>
    <w:rsid w:val="00D41A73"/>
    <w:rsid w:val="00D6268A"/>
    <w:rsid w:val="00D66819"/>
    <w:rsid w:val="00D87D29"/>
    <w:rsid w:val="00DA57EE"/>
    <w:rsid w:val="00DB7153"/>
    <w:rsid w:val="00DC5E21"/>
    <w:rsid w:val="00E42585"/>
    <w:rsid w:val="00E51CB8"/>
    <w:rsid w:val="00EF070C"/>
    <w:rsid w:val="00F01ACC"/>
    <w:rsid w:val="00F20B9B"/>
    <w:rsid w:val="00F40C8B"/>
    <w:rsid w:val="00F97B64"/>
    <w:rsid w:val="00FB0168"/>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1900</Words>
  <Characters>10833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akursumlu</cp:lastModifiedBy>
  <cp:revision>5</cp:revision>
  <cp:lastPrinted>2021-11-01T06:48:00Z</cp:lastPrinted>
  <dcterms:created xsi:type="dcterms:W3CDTF">2021-11-26T14:00:00Z</dcterms:created>
  <dcterms:modified xsi:type="dcterms:W3CDTF">2021-11-29T06:26:00Z</dcterms:modified>
</cp:coreProperties>
</file>