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FD" w:rsidRPr="00EB5AF8" w:rsidRDefault="00A711FD" w:rsidP="00A711FD">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KARABAĞLAR BELEDİYE MECLİSİNİN</w:t>
      </w:r>
    </w:p>
    <w:p w:rsidR="00A711FD" w:rsidRPr="00EB5AF8" w:rsidRDefault="00A711FD" w:rsidP="00A711FD">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20</w:t>
      </w:r>
      <w:r w:rsidR="00D3187B">
        <w:rPr>
          <w:rFonts w:ascii="Times New Roman" w:hAnsi="Times New Roman" w:cs="Times New Roman"/>
          <w:b/>
          <w:sz w:val="24"/>
          <w:szCs w:val="24"/>
        </w:rPr>
        <w:t>20</w:t>
      </w:r>
      <w:r w:rsidRPr="00EB5AF8">
        <w:rPr>
          <w:rFonts w:ascii="Times New Roman" w:hAnsi="Times New Roman" w:cs="Times New Roman"/>
          <w:b/>
          <w:sz w:val="24"/>
          <w:szCs w:val="24"/>
        </w:rPr>
        <w:t xml:space="preserve"> YILI </w:t>
      </w:r>
      <w:r w:rsidR="00C712C2">
        <w:rPr>
          <w:rFonts w:ascii="Times New Roman" w:hAnsi="Times New Roman" w:cs="Times New Roman"/>
          <w:b/>
          <w:sz w:val="24"/>
          <w:szCs w:val="24"/>
        </w:rPr>
        <w:t>MART</w:t>
      </w:r>
      <w:r w:rsidR="00197406">
        <w:rPr>
          <w:rFonts w:ascii="Times New Roman" w:hAnsi="Times New Roman" w:cs="Times New Roman"/>
          <w:b/>
          <w:sz w:val="24"/>
          <w:szCs w:val="24"/>
        </w:rPr>
        <w:t xml:space="preserve"> </w:t>
      </w:r>
      <w:r w:rsidRPr="00EB5AF8">
        <w:rPr>
          <w:rFonts w:ascii="Times New Roman" w:hAnsi="Times New Roman" w:cs="Times New Roman"/>
          <w:b/>
          <w:sz w:val="24"/>
          <w:szCs w:val="24"/>
        </w:rPr>
        <w:t xml:space="preserve">AYI </w:t>
      </w:r>
    </w:p>
    <w:p w:rsidR="00A711FD" w:rsidRPr="00EB5AF8" w:rsidRDefault="00A711FD" w:rsidP="00A711FD">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MECLİS GÜNDEMİNE MECLİSÇE EKLENE</w:t>
      </w:r>
      <w:r>
        <w:rPr>
          <w:rFonts w:ascii="Times New Roman" w:hAnsi="Times New Roman" w:cs="Times New Roman"/>
          <w:b/>
          <w:sz w:val="24"/>
          <w:szCs w:val="24"/>
        </w:rPr>
        <w:t>CEK</w:t>
      </w:r>
      <w:r w:rsidR="00197406">
        <w:rPr>
          <w:rFonts w:ascii="Times New Roman" w:hAnsi="Times New Roman" w:cs="Times New Roman"/>
          <w:b/>
          <w:sz w:val="24"/>
          <w:szCs w:val="24"/>
        </w:rPr>
        <w:t xml:space="preserve"> MADDE</w:t>
      </w:r>
      <w:r w:rsidR="00DC0540">
        <w:rPr>
          <w:rFonts w:ascii="Times New Roman" w:hAnsi="Times New Roman" w:cs="Times New Roman"/>
          <w:b/>
          <w:sz w:val="24"/>
          <w:szCs w:val="24"/>
        </w:rPr>
        <w:t>LER</w:t>
      </w:r>
    </w:p>
    <w:p w:rsidR="00A711FD" w:rsidRPr="00EB5AF8" w:rsidRDefault="00A711FD" w:rsidP="00A711FD">
      <w:pPr>
        <w:spacing w:after="0" w:line="240" w:lineRule="auto"/>
        <w:contextualSpacing/>
        <w:jc w:val="center"/>
        <w:rPr>
          <w:rFonts w:ascii="Times New Roman" w:hAnsi="Times New Roman" w:cs="Times New Roman"/>
          <w:b/>
        </w:rPr>
      </w:pPr>
    </w:p>
    <w:p w:rsidR="00A711FD" w:rsidRPr="00EB5AF8" w:rsidRDefault="00A711FD" w:rsidP="00A711FD">
      <w:pPr>
        <w:spacing w:after="0" w:line="240" w:lineRule="auto"/>
        <w:contextualSpacing/>
        <w:jc w:val="center"/>
        <w:rPr>
          <w:rFonts w:ascii="Times New Roman" w:hAnsi="Times New Roman" w:cs="Times New Roman"/>
          <w:b/>
        </w:rPr>
      </w:pPr>
    </w:p>
    <w:p w:rsidR="00A711FD" w:rsidRPr="00EB5AF8" w:rsidRDefault="00A711FD" w:rsidP="00A711FD">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t xml:space="preserve">  Toplantı Tarihi:  </w:t>
      </w:r>
      <w:proofErr w:type="gramStart"/>
      <w:r>
        <w:rPr>
          <w:rFonts w:ascii="Times New Roman" w:hAnsi="Times New Roman" w:cs="Times New Roman"/>
          <w:b/>
        </w:rPr>
        <w:t>0</w:t>
      </w:r>
      <w:r w:rsidR="00C712C2">
        <w:rPr>
          <w:rFonts w:ascii="Times New Roman" w:hAnsi="Times New Roman" w:cs="Times New Roman"/>
          <w:b/>
        </w:rPr>
        <w:t>2</w:t>
      </w:r>
      <w:r>
        <w:rPr>
          <w:rFonts w:ascii="Times New Roman" w:hAnsi="Times New Roman" w:cs="Times New Roman"/>
          <w:b/>
        </w:rPr>
        <w:t>/</w:t>
      </w:r>
      <w:r w:rsidR="00C712C2">
        <w:rPr>
          <w:rFonts w:ascii="Times New Roman" w:hAnsi="Times New Roman" w:cs="Times New Roman"/>
          <w:b/>
        </w:rPr>
        <w:t>03</w:t>
      </w:r>
      <w:r w:rsidRPr="00EB5AF8">
        <w:rPr>
          <w:rFonts w:ascii="Times New Roman" w:hAnsi="Times New Roman" w:cs="Times New Roman"/>
          <w:b/>
        </w:rPr>
        <w:t>/20</w:t>
      </w:r>
      <w:r w:rsidR="00D3187B">
        <w:rPr>
          <w:rFonts w:ascii="Times New Roman" w:hAnsi="Times New Roman" w:cs="Times New Roman"/>
          <w:b/>
        </w:rPr>
        <w:t>20</w:t>
      </w:r>
      <w:proofErr w:type="gramEnd"/>
    </w:p>
    <w:p w:rsidR="00A711FD" w:rsidRPr="00EB5AF8" w:rsidRDefault="00A711FD" w:rsidP="00A711FD">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t xml:space="preserve">    </w:t>
      </w:r>
      <w:r>
        <w:rPr>
          <w:rFonts w:ascii="Times New Roman" w:hAnsi="Times New Roman" w:cs="Times New Roman"/>
          <w:b/>
        </w:rPr>
        <w:t xml:space="preserve">  </w:t>
      </w:r>
      <w:r w:rsidRPr="00EB5AF8">
        <w:rPr>
          <w:rFonts w:ascii="Times New Roman" w:hAnsi="Times New Roman" w:cs="Times New Roman"/>
          <w:b/>
        </w:rPr>
        <w:t xml:space="preserve">Toplantı </w:t>
      </w:r>
      <w:proofErr w:type="gramStart"/>
      <w:r w:rsidRPr="00EB5AF8">
        <w:rPr>
          <w:rFonts w:ascii="Times New Roman" w:hAnsi="Times New Roman" w:cs="Times New Roman"/>
          <w:b/>
        </w:rPr>
        <w:t>Saati  :  1</w:t>
      </w:r>
      <w:r>
        <w:rPr>
          <w:rFonts w:ascii="Times New Roman" w:hAnsi="Times New Roman" w:cs="Times New Roman"/>
          <w:b/>
        </w:rPr>
        <w:t>8</w:t>
      </w:r>
      <w:proofErr w:type="gramEnd"/>
      <w:r w:rsidRPr="00EB5AF8">
        <w:rPr>
          <w:rFonts w:ascii="Times New Roman" w:hAnsi="Times New Roman" w:cs="Times New Roman"/>
          <w:b/>
        </w:rPr>
        <w:t>:00</w:t>
      </w:r>
    </w:p>
    <w:p w:rsidR="00A711FD" w:rsidRDefault="00A711FD" w:rsidP="00A711FD">
      <w:pPr>
        <w:spacing w:after="0" w:line="240" w:lineRule="auto"/>
        <w:contextualSpacing/>
        <w:jc w:val="center"/>
        <w:rPr>
          <w:rFonts w:ascii="Times New Roman" w:hAnsi="Times New Roman" w:cs="Times New Roman"/>
        </w:rPr>
      </w:pPr>
    </w:p>
    <w:p w:rsidR="00A711FD" w:rsidRDefault="00A711FD" w:rsidP="00A711FD">
      <w:pPr>
        <w:spacing w:after="0" w:line="240" w:lineRule="auto"/>
        <w:contextualSpacing/>
        <w:jc w:val="center"/>
        <w:rPr>
          <w:rFonts w:ascii="Times New Roman" w:hAnsi="Times New Roman" w:cs="Times New Roman"/>
        </w:rPr>
      </w:pPr>
    </w:p>
    <w:p w:rsidR="00A711FD" w:rsidRPr="00911DA7" w:rsidRDefault="00A711FD" w:rsidP="00A711FD">
      <w:pPr>
        <w:pStyle w:val="ListeParagraf"/>
        <w:spacing w:after="0" w:line="240" w:lineRule="auto"/>
        <w:ind w:left="360"/>
        <w:jc w:val="both"/>
        <w:rPr>
          <w:rFonts w:ascii="Times New Roman" w:hAnsi="Times New Roman" w:cs="Times New Roman"/>
          <w:color w:val="FF0000"/>
        </w:rPr>
      </w:pPr>
    </w:p>
    <w:p w:rsidR="00B306A5" w:rsidRPr="00911DA7" w:rsidRDefault="00B306A5" w:rsidP="00B306A5">
      <w:pPr>
        <w:pStyle w:val="ListeParagraf"/>
        <w:spacing w:after="0" w:line="240" w:lineRule="auto"/>
        <w:ind w:left="360"/>
        <w:jc w:val="both"/>
        <w:rPr>
          <w:rFonts w:ascii="Times New Roman" w:hAnsi="Times New Roman" w:cs="Times New Roman"/>
        </w:rPr>
      </w:pPr>
    </w:p>
    <w:p w:rsidR="00B306A5" w:rsidRPr="00DC0540" w:rsidRDefault="00DC0540" w:rsidP="00B306A5">
      <w:pPr>
        <w:pStyle w:val="ListeParagraf"/>
        <w:numPr>
          <w:ilvl w:val="0"/>
          <w:numId w:val="1"/>
        </w:numPr>
        <w:tabs>
          <w:tab w:val="left" w:pos="-567"/>
          <w:tab w:val="left" w:pos="567"/>
        </w:tabs>
        <w:spacing w:before="100" w:beforeAutospacing="1" w:after="100" w:afterAutospacing="1" w:line="240" w:lineRule="auto"/>
        <w:jc w:val="both"/>
        <w:rPr>
          <w:rFonts w:ascii="Times New Roman" w:hAnsi="Times New Roman" w:cs="Times New Roman"/>
          <w:color w:val="FF0000"/>
          <w:sz w:val="24"/>
          <w:szCs w:val="24"/>
        </w:rPr>
      </w:pPr>
      <w:r>
        <w:rPr>
          <w:rFonts w:ascii="Times New Roman" w:hAnsi="Times New Roman" w:cs="Times New Roman"/>
          <w:b/>
          <w:sz w:val="24"/>
          <w:szCs w:val="24"/>
        </w:rPr>
        <w:t xml:space="preserve">MECLİSTE </w:t>
      </w:r>
      <w:proofErr w:type="gramStart"/>
      <w:r>
        <w:rPr>
          <w:rFonts w:ascii="Times New Roman" w:hAnsi="Times New Roman" w:cs="Times New Roman"/>
          <w:b/>
          <w:sz w:val="24"/>
          <w:szCs w:val="24"/>
        </w:rPr>
        <w:t xml:space="preserve">VERİLEN </w:t>
      </w:r>
      <w:r w:rsidR="00B306A5">
        <w:rPr>
          <w:rFonts w:ascii="Times New Roman" w:hAnsi="Times New Roman" w:cs="Times New Roman"/>
          <w:b/>
          <w:sz w:val="24"/>
          <w:szCs w:val="24"/>
        </w:rPr>
        <w:t xml:space="preserve"> ÖNERGE</w:t>
      </w:r>
      <w:proofErr w:type="gramEnd"/>
      <w:r w:rsidR="00B306A5">
        <w:rPr>
          <w:rFonts w:ascii="Times New Roman" w:hAnsi="Times New Roman" w:cs="Times New Roman"/>
          <w:b/>
          <w:sz w:val="24"/>
          <w:szCs w:val="24"/>
        </w:rPr>
        <w:t xml:space="preserve"> </w:t>
      </w:r>
    </w:p>
    <w:p w:rsidR="00DC0540" w:rsidRPr="00DC0540" w:rsidRDefault="00DC0540" w:rsidP="00DC0540">
      <w:pPr>
        <w:pStyle w:val="ListeParagraf"/>
        <w:tabs>
          <w:tab w:val="left" w:pos="-567"/>
          <w:tab w:val="left" w:pos="567"/>
        </w:tabs>
        <w:spacing w:before="100" w:beforeAutospacing="1" w:after="100" w:afterAutospacing="1" w:line="240" w:lineRule="auto"/>
        <w:ind w:left="360"/>
        <w:jc w:val="both"/>
        <w:rPr>
          <w:rFonts w:ascii="Times New Roman" w:hAnsi="Times New Roman" w:cs="Times New Roman"/>
          <w:color w:val="FF0000"/>
          <w:sz w:val="24"/>
          <w:szCs w:val="24"/>
        </w:rPr>
      </w:pPr>
    </w:p>
    <w:p w:rsidR="00DC0540" w:rsidRPr="00DC0540" w:rsidRDefault="00DC0540" w:rsidP="00DC0540">
      <w:pPr>
        <w:pStyle w:val="ListeParagraf"/>
        <w:numPr>
          <w:ilvl w:val="0"/>
          <w:numId w:val="12"/>
        </w:numPr>
        <w:tabs>
          <w:tab w:val="left" w:pos="0"/>
        </w:tabs>
        <w:suppressAutoHyphens/>
        <w:spacing w:after="0" w:line="240" w:lineRule="auto"/>
        <w:contextualSpacing w:val="0"/>
        <w:jc w:val="both"/>
        <w:rPr>
          <w:rFonts w:ascii="Times New Roman" w:hAnsi="Times New Roman" w:cs="Times New Roman"/>
          <w:color w:val="000000" w:themeColor="text1"/>
          <w:sz w:val="24"/>
          <w:szCs w:val="24"/>
        </w:rPr>
      </w:pPr>
      <w:r w:rsidRPr="00DC0540">
        <w:rPr>
          <w:rFonts w:ascii="Times New Roman" w:hAnsi="Times New Roman" w:cs="Times New Roman"/>
          <w:color w:val="000000" w:themeColor="text1"/>
          <w:sz w:val="24"/>
          <w:szCs w:val="24"/>
        </w:rPr>
        <w:t>.Karabağlar</w:t>
      </w:r>
      <w:r w:rsidR="000F5D64">
        <w:rPr>
          <w:rFonts w:ascii="Times New Roman" w:hAnsi="Times New Roman" w:cs="Times New Roman"/>
          <w:color w:val="000000" w:themeColor="text1"/>
          <w:sz w:val="24"/>
          <w:szCs w:val="24"/>
        </w:rPr>
        <w:t xml:space="preserve"> Uzundere ve </w:t>
      </w:r>
      <w:proofErr w:type="spellStart"/>
      <w:r w:rsidR="000F5D64">
        <w:rPr>
          <w:rFonts w:ascii="Times New Roman" w:hAnsi="Times New Roman" w:cs="Times New Roman"/>
          <w:color w:val="000000" w:themeColor="text1"/>
          <w:sz w:val="24"/>
          <w:szCs w:val="24"/>
        </w:rPr>
        <w:t>Yurtoğlu</w:t>
      </w:r>
      <w:proofErr w:type="spellEnd"/>
      <w:r w:rsidR="000F5D64">
        <w:rPr>
          <w:rFonts w:ascii="Times New Roman" w:hAnsi="Times New Roman" w:cs="Times New Roman"/>
          <w:color w:val="000000" w:themeColor="text1"/>
          <w:sz w:val="24"/>
          <w:szCs w:val="24"/>
        </w:rPr>
        <w:t xml:space="preserve"> Mahallelerini kapsayan İzmir Büyükşehir Belediyesince kentsel dönüşüm yapılacağı bölgemiz hudutlarında 32 hektarlık alanda 3300 konutun yer alacağı alan ile ilgili </w:t>
      </w:r>
      <w:r w:rsidRPr="00DC0540">
        <w:rPr>
          <w:rFonts w:ascii="Times New Roman" w:hAnsi="Times New Roman" w:cs="Times New Roman"/>
          <w:color w:val="000000" w:themeColor="text1"/>
          <w:sz w:val="24"/>
          <w:szCs w:val="24"/>
        </w:rPr>
        <w:t xml:space="preserve"> </w:t>
      </w:r>
      <w:r w:rsidR="000F5D64">
        <w:rPr>
          <w:rFonts w:ascii="Times New Roman" w:hAnsi="Times New Roman" w:cs="Times New Roman"/>
          <w:color w:val="000000" w:themeColor="text1"/>
          <w:sz w:val="24"/>
          <w:szCs w:val="24"/>
        </w:rPr>
        <w:t>araştırma yapılması</w:t>
      </w:r>
      <w:r w:rsidRPr="00DC0540">
        <w:rPr>
          <w:rFonts w:ascii="Times New Roman" w:hAnsi="Times New Roman" w:cs="Times New Roman"/>
          <w:color w:val="000000" w:themeColor="text1"/>
          <w:sz w:val="24"/>
          <w:szCs w:val="24"/>
        </w:rPr>
        <w:t xml:space="preserve">  </w:t>
      </w:r>
      <w:proofErr w:type="spellStart"/>
      <w:r w:rsidRPr="00DC0540">
        <w:rPr>
          <w:rFonts w:ascii="Times New Roman" w:hAnsi="Times New Roman" w:cs="Times New Roman"/>
          <w:color w:val="000000" w:themeColor="text1"/>
          <w:sz w:val="24"/>
          <w:szCs w:val="24"/>
        </w:rPr>
        <w:t>hk</w:t>
      </w:r>
      <w:proofErr w:type="spellEnd"/>
      <w:r w:rsidRPr="00DC0540">
        <w:rPr>
          <w:rFonts w:ascii="Times New Roman" w:hAnsi="Times New Roman" w:cs="Times New Roman"/>
          <w:color w:val="000000" w:themeColor="text1"/>
          <w:sz w:val="24"/>
          <w:szCs w:val="24"/>
        </w:rPr>
        <w:t>. (Meclis Üyesi Önergesi)</w:t>
      </w:r>
    </w:p>
    <w:p w:rsidR="00DC0540" w:rsidRPr="00911DA7" w:rsidRDefault="00DC0540" w:rsidP="00DC0540">
      <w:pPr>
        <w:pStyle w:val="ListeParagraf"/>
        <w:tabs>
          <w:tab w:val="left" w:pos="-567"/>
          <w:tab w:val="left" w:pos="567"/>
        </w:tabs>
        <w:spacing w:before="100" w:beforeAutospacing="1" w:after="100" w:afterAutospacing="1" w:line="240" w:lineRule="auto"/>
        <w:ind w:left="930"/>
        <w:jc w:val="both"/>
        <w:rPr>
          <w:rFonts w:ascii="Times New Roman" w:hAnsi="Times New Roman" w:cs="Times New Roman"/>
          <w:color w:val="FF0000"/>
          <w:sz w:val="24"/>
          <w:szCs w:val="24"/>
        </w:rPr>
      </w:pPr>
    </w:p>
    <w:p w:rsidR="00A711FD" w:rsidRDefault="00A711FD" w:rsidP="00A711FD">
      <w:pPr>
        <w:pStyle w:val="ListeParagraf"/>
        <w:spacing w:after="0" w:line="240" w:lineRule="auto"/>
        <w:ind w:left="360"/>
        <w:jc w:val="both"/>
        <w:rPr>
          <w:rFonts w:ascii="Times New Roman" w:hAnsi="Times New Roman" w:cs="Times New Roman"/>
        </w:rPr>
      </w:pPr>
    </w:p>
    <w:p w:rsidR="00B306A5" w:rsidRDefault="00B306A5" w:rsidP="00A711FD">
      <w:pPr>
        <w:pStyle w:val="ListeParagraf"/>
        <w:spacing w:after="0" w:line="240" w:lineRule="auto"/>
        <w:ind w:left="360"/>
        <w:jc w:val="both"/>
        <w:rPr>
          <w:rFonts w:ascii="Times New Roman" w:hAnsi="Times New Roman" w:cs="Times New Roman"/>
        </w:rPr>
      </w:pPr>
    </w:p>
    <w:p w:rsidR="00B306A5" w:rsidRPr="00911DA7" w:rsidRDefault="00B306A5" w:rsidP="00A711FD">
      <w:pPr>
        <w:pStyle w:val="ListeParagraf"/>
        <w:spacing w:after="0" w:line="240" w:lineRule="auto"/>
        <w:ind w:left="360"/>
        <w:jc w:val="both"/>
        <w:rPr>
          <w:rFonts w:ascii="Times New Roman" w:hAnsi="Times New Roman" w:cs="Times New Roman"/>
        </w:rPr>
      </w:pPr>
    </w:p>
    <w:p w:rsidR="00A711FD" w:rsidRPr="00911DA7" w:rsidRDefault="00A711FD" w:rsidP="00DC0540">
      <w:pPr>
        <w:pStyle w:val="ListeParagraf"/>
        <w:numPr>
          <w:ilvl w:val="0"/>
          <w:numId w:val="12"/>
        </w:numPr>
        <w:tabs>
          <w:tab w:val="left" w:pos="-567"/>
          <w:tab w:val="left" w:pos="567"/>
        </w:tabs>
        <w:spacing w:before="100" w:beforeAutospacing="1" w:after="100" w:afterAutospacing="1" w:line="240" w:lineRule="auto"/>
        <w:ind w:left="426" w:hanging="426"/>
        <w:jc w:val="both"/>
        <w:rPr>
          <w:rFonts w:ascii="Times New Roman" w:hAnsi="Times New Roman" w:cs="Times New Roman"/>
          <w:color w:val="FF0000"/>
          <w:sz w:val="24"/>
          <w:szCs w:val="24"/>
        </w:rPr>
      </w:pPr>
      <w:r w:rsidRPr="00911DA7">
        <w:rPr>
          <w:rFonts w:ascii="Times New Roman" w:hAnsi="Times New Roman" w:cs="Times New Roman"/>
          <w:b/>
          <w:sz w:val="24"/>
          <w:szCs w:val="24"/>
        </w:rPr>
        <w:t xml:space="preserve">GÜNDEM YAYIMLANDIKTAN </w:t>
      </w:r>
      <w:proofErr w:type="gramStart"/>
      <w:r w:rsidRPr="00911DA7">
        <w:rPr>
          <w:rFonts w:ascii="Times New Roman" w:hAnsi="Times New Roman" w:cs="Times New Roman"/>
          <w:b/>
          <w:sz w:val="24"/>
          <w:szCs w:val="24"/>
        </w:rPr>
        <w:t xml:space="preserve">SONRA </w:t>
      </w:r>
      <w:r w:rsidR="00D65B47">
        <w:rPr>
          <w:rFonts w:ascii="Times New Roman" w:hAnsi="Times New Roman" w:cs="Times New Roman"/>
          <w:b/>
          <w:sz w:val="24"/>
          <w:szCs w:val="24"/>
        </w:rPr>
        <w:t xml:space="preserve"> </w:t>
      </w:r>
      <w:r w:rsidRPr="00911DA7">
        <w:rPr>
          <w:rFonts w:ascii="Times New Roman" w:hAnsi="Times New Roman" w:cs="Times New Roman"/>
          <w:b/>
          <w:sz w:val="24"/>
          <w:szCs w:val="24"/>
        </w:rPr>
        <w:t>GELEN</w:t>
      </w:r>
      <w:proofErr w:type="gramEnd"/>
      <w:r w:rsidR="00B306A5">
        <w:rPr>
          <w:rFonts w:ascii="Times New Roman" w:hAnsi="Times New Roman" w:cs="Times New Roman"/>
          <w:b/>
          <w:sz w:val="24"/>
          <w:szCs w:val="24"/>
        </w:rPr>
        <w:t xml:space="preserve"> </w:t>
      </w:r>
      <w:r w:rsidR="00387802">
        <w:rPr>
          <w:rFonts w:ascii="Times New Roman" w:hAnsi="Times New Roman" w:cs="Times New Roman"/>
          <w:b/>
          <w:sz w:val="24"/>
          <w:szCs w:val="24"/>
        </w:rPr>
        <w:t xml:space="preserve"> </w:t>
      </w:r>
      <w:r w:rsidR="00C712C2">
        <w:rPr>
          <w:rFonts w:ascii="Times New Roman" w:hAnsi="Times New Roman" w:cs="Times New Roman"/>
          <w:b/>
          <w:sz w:val="24"/>
          <w:szCs w:val="24"/>
        </w:rPr>
        <w:t>RAPOR</w:t>
      </w:r>
    </w:p>
    <w:p w:rsidR="00A711FD" w:rsidRPr="00435083" w:rsidRDefault="00A711FD" w:rsidP="00A711FD">
      <w:pPr>
        <w:pStyle w:val="ListeParagraf"/>
        <w:tabs>
          <w:tab w:val="left" w:pos="284"/>
        </w:tabs>
        <w:ind w:left="1440"/>
        <w:jc w:val="both"/>
        <w:rPr>
          <w:rFonts w:ascii="Times New Roman" w:hAnsi="Times New Roman" w:cs="Times New Roman"/>
          <w:b/>
          <w:sz w:val="24"/>
          <w:szCs w:val="24"/>
        </w:rPr>
      </w:pPr>
    </w:p>
    <w:p w:rsidR="00435083" w:rsidRPr="00435083" w:rsidRDefault="00435083" w:rsidP="00435083">
      <w:pPr>
        <w:pStyle w:val="ListeParagraf"/>
        <w:rPr>
          <w:rFonts w:ascii="Times New Roman" w:hAnsi="Times New Roman" w:cs="Times New Roman"/>
          <w:color w:val="000000" w:themeColor="text1"/>
        </w:rPr>
      </w:pPr>
    </w:p>
    <w:p w:rsidR="00D3187B" w:rsidRPr="00197406" w:rsidRDefault="00C712C2" w:rsidP="00C712C2">
      <w:pPr>
        <w:pStyle w:val="ListeParagraf"/>
        <w:numPr>
          <w:ilvl w:val="0"/>
          <w:numId w:val="9"/>
        </w:numPr>
        <w:tabs>
          <w:tab w:val="left" w:pos="0"/>
        </w:tabs>
        <w:jc w:val="both"/>
        <w:rPr>
          <w:rFonts w:ascii="Times New Roman" w:hAnsi="Times New Roman" w:cs="Times New Roman"/>
          <w:color w:val="000000" w:themeColor="text1"/>
          <w:sz w:val="24"/>
          <w:szCs w:val="24"/>
        </w:rPr>
      </w:pPr>
      <w:r w:rsidRPr="00197406">
        <w:rPr>
          <w:rFonts w:ascii="Times New Roman" w:hAnsi="Times New Roman" w:cs="Times New Roman"/>
          <w:color w:val="000000" w:themeColor="text1"/>
          <w:sz w:val="24"/>
          <w:szCs w:val="24"/>
        </w:rPr>
        <w:t>Mülkiyeti Belediyemize ait hisseli ve tam mülkiyetli taşınmazların, yapı kayıt belgesi sahipleri ile bunların kanuni veya akdi haleflerine 2981 sayılı Kanun'un 9. maddesinin (b) fıkrasının 5. paragrafında "Arsa</w:t>
      </w:r>
      <w:r w:rsidR="00197406">
        <w:rPr>
          <w:rFonts w:ascii="Times New Roman" w:hAnsi="Times New Roman" w:cs="Times New Roman"/>
          <w:color w:val="000000" w:themeColor="text1"/>
          <w:sz w:val="24"/>
          <w:szCs w:val="24"/>
        </w:rPr>
        <w:t xml:space="preserve"> tahsis edilecek kişilere 400 m²</w:t>
      </w:r>
      <w:r w:rsidRPr="00197406">
        <w:rPr>
          <w:rFonts w:ascii="Times New Roman" w:hAnsi="Times New Roman" w:cs="Times New Roman"/>
          <w:color w:val="000000" w:themeColor="text1"/>
          <w:sz w:val="24"/>
          <w:szCs w:val="24"/>
        </w:rPr>
        <w:t xml:space="preserve">'den fazla arazi için tahsis işlemi yapılmaz. Bu gibi fazlalıklar öncelikle ıslah imar planlarına göre değerlendirilir." hükmü, 4706 sayılı Kanun'un 4. maddesinin (c) bendinde, "Hisse oranı yüzde kırkı veya hisse miktarı uygulama imar planı sınırları içinde </w:t>
      </w:r>
      <w:proofErr w:type="spellStart"/>
      <w:r w:rsidRPr="00197406">
        <w:rPr>
          <w:rFonts w:ascii="Times New Roman" w:hAnsi="Times New Roman" w:cs="Times New Roman"/>
          <w:color w:val="000000" w:themeColor="text1"/>
          <w:sz w:val="24"/>
          <w:szCs w:val="24"/>
        </w:rPr>
        <w:t>dörtyüz</w:t>
      </w:r>
      <w:proofErr w:type="spellEnd"/>
      <w:proofErr w:type="gramStart"/>
      <w:r w:rsidRPr="00197406">
        <w:rPr>
          <w:rFonts w:ascii="Times New Roman" w:hAnsi="Times New Roman" w:cs="Times New Roman"/>
          <w:color w:val="000000" w:themeColor="text1"/>
          <w:sz w:val="24"/>
          <w:szCs w:val="24"/>
        </w:rPr>
        <w:t>,...</w:t>
      </w:r>
      <w:proofErr w:type="gramEnd"/>
      <w:r w:rsidRPr="00197406">
        <w:rPr>
          <w:rFonts w:ascii="Times New Roman" w:hAnsi="Times New Roman" w:cs="Times New Roman"/>
          <w:color w:val="000000" w:themeColor="text1"/>
          <w:sz w:val="24"/>
          <w:szCs w:val="24"/>
        </w:rPr>
        <w:t xml:space="preserve"> </w:t>
      </w:r>
      <w:proofErr w:type="gramStart"/>
      <w:r w:rsidRPr="00197406">
        <w:rPr>
          <w:rFonts w:ascii="Times New Roman" w:hAnsi="Times New Roman" w:cs="Times New Roman"/>
          <w:color w:val="000000" w:themeColor="text1"/>
          <w:sz w:val="24"/>
          <w:szCs w:val="24"/>
        </w:rPr>
        <w:t>metrekareyi</w:t>
      </w:r>
      <w:proofErr w:type="gramEnd"/>
      <w:r w:rsidRPr="00197406">
        <w:rPr>
          <w:rFonts w:ascii="Times New Roman" w:hAnsi="Times New Roman" w:cs="Times New Roman"/>
          <w:color w:val="000000" w:themeColor="text1"/>
          <w:sz w:val="24"/>
          <w:szCs w:val="24"/>
        </w:rPr>
        <w:t xml:space="preserve"> aşmamak kaydıyla talepte bulunan hissedarlarına satılır.</w:t>
      </w:r>
      <w:r w:rsidR="00197406">
        <w:rPr>
          <w:rFonts w:ascii="Times New Roman" w:hAnsi="Times New Roman" w:cs="Times New Roman"/>
          <w:color w:val="000000" w:themeColor="text1"/>
          <w:sz w:val="24"/>
          <w:szCs w:val="24"/>
        </w:rPr>
        <w:t>" hükmü ile 400 m²</w:t>
      </w:r>
      <w:r w:rsidRPr="00197406">
        <w:rPr>
          <w:rFonts w:ascii="Times New Roman" w:hAnsi="Times New Roman" w:cs="Times New Roman"/>
          <w:color w:val="000000" w:themeColor="text1"/>
          <w:sz w:val="24"/>
          <w:szCs w:val="24"/>
        </w:rPr>
        <w:t xml:space="preserve">’ye </w:t>
      </w:r>
      <w:proofErr w:type="spellStart"/>
      <w:r w:rsidRPr="00197406">
        <w:rPr>
          <w:rFonts w:ascii="Times New Roman" w:hAnsi="Times New Roman" w:cs="Times New Roman"/>
          <w:color w:val="000000" w:themeColor="text1"/>
          <w:sz w:val="24"/>
          <w:szCs w:val="24"/>
        </w:rPr>
        <w:t>kadarlık</w:t>
      </w:r>
      <w:proofErr w:type="spellEnd"/>
      <w:r w:rsidRPr="00197406">
        <w:rPr>
          <w:rFonts w:ascii="Times New Roman" w:hAnsi="Times New Roman" w:cs="Times New Roman"/>
          <w:color w:val="000000" w:themeColor="text1"/>
          <w:sz w:val="24"/>
          <w:szCs w:val="24"/>
        </w:rPr>
        <w:t xml:space="preserve"> alanın barınma ihtiyacı için yeterli bir alan olması hususları da göz önünde bulundurulduğunda tapuda Belediyemiz adına tam veya hisseli mülkiyetle kayıtlı taşınmazların 400</w:t>
      </w:r>
      <w:r w:rsidR="00197406">
        <w:rPr>
          <w:rFonts w:ascii="Times New Roman" w:hAnsi="Times New Roman" w:cs="Times New Roman"/>
          <w:color w:val="000000" w:themeColor="text1"/>
          <w:sz w:val="24"/>
          <w:szCs w:val="24"/>
        </w:rPr>
        <w:t xml:space="preserve"> m²</w:t>
      </w:r>
      <w:r w:rsidRPr="00197406">
        <w:rPr>
          <w:rFonts w:ascii="Times New Roman" w:hAnsi="Times New Roman" w:cs="Times New Roman"/>
          <w:color w:val="000000" w:themeColor="text1"/>
          <w:sz w:val="24"/>
          <w:szCs w:val="24"/>
        </w:rPr>
        <w:t>'ye kadar kısmın yapı kayıt belgesi sahibine satılmasının oybirliği ile uygun bulunduğuna İlişkin Plan ve Bütçe- Hukuk Komisyonu Raporu,</w:t>
      </w:r>
      <w:r w:rsidR="00197406" w:rsidRPr="00197406">
        <w:rPr>
          <w:rFonts w:ascii="Times New Roman" w:hAnsi="Times New Roman" w:cs="Times New Roman"/>
          <w:color w:val="000000" w:themeColor="text1"/>
          <w:sz w:val="24"/>
          <w:szCs w:val="24"/>
        </w:rPr>
        <w:t xml:space="preserve"> </w:t>
      </w:r>
      <w:r w:rsidRPr="00197406">
        <w:rPr>
          <w:rFonts w:ascii="Times New Roman" w:hAnsi="Times New Roman" w:cs="Times New Roman"/>
          <w:color w:val="000000" w:themeColor="text1"/>
          <w:sz w:val="24"/>
          <w:szCs w:val="24"/>
        </w:rPr>
        <w:t>oy</w:t>
      </w:r>
      <w:r w:rsidR="00EB08B9" w:rsidRPr="00197406">
        <w:rPr>
          <w:rFonts w:ascii="Times New Roman" w:hAnsi="Times New Roman" w:cs="Times New Roman"/>
          <w:color w:val="000000" w:themeColor="text1"/>
          <w:sz w:val="24"/>
          <w:szCs w:val="24"/>
        </w:rPr>
        <w:t>çokluğu ile uygun bulunduğuna i</w:t>
      </w:r>
      <w:r w:rsidRPr="00197406">
        <w:rPr>
          <w:rFonts w:ascii="Times New Roman" w:hAnsi="Times New Roman" w:cs="Times New Roman"/>
          <w:color w:val="000000" w:themeColor="text1"/>
          <w:sz w:val="24"/>
          <w:szCs w:val="24"/>
        </w:rPr>
        <w:t>lişkin</w:t>
      </w:r>
      <w:r w:rsidR="00EB08B9" w:rsidRPr="00197406">
        <w:rPr>
          <w:rFonts w:ascii="Times New Roman" w:hAnsi="Times New Roman" w:cs="Times New Roman"/>
          <w:color w:val="000000" w:themeColor="text1"/>
          <w:sz w:val="24"/>
          <w:szCs w:val="24"/>
        </w:rPr>
        <w:t xml:space="preserve"> </w:t>
      </w:r>
      <w:r w:rsidR="00197406" w:rsidRPr="00197406">
        <w:rPr>
          <w:rFonts w:ascii="Times New Roman" w:hAnsi="Times New Roman" w:cs="Times New Roman"/>
          <w:color w:val="000000" w:themeColor="text1"/>
          <w:sz w:val="24"/>
          <w:szCs w:val="24"/>
        </w:rPr>
        <w:t xml:space="preserve">İmar - </w:t>
      </w:r>
      <w:r w:rsidR="00EB08B9" w:rsidRPr="00197406">
        <w:rPr>
          <w:rFonts w:ascii="Times New Roman" w:hAnsi="Times New Roman" w:cs="Times New Roman"/>
          <w:color w:val="000000" w:themeColor="text1"/>
          <w:sz w:val="24"/>
          <w:szCs w:val="24"/>
        </w:rPr>
        <w:t>Kentsel Dönüşüm Komisyonu Raporu</w:t>
      </w:r>
      <w:r w:rsidR="00197406" w:rsidRPr="00197406">
        <w:rPr>
          <w:rFonts w:ascii="Times New Roman" w:hAnsi="Times New Roman" w:cs="Times New Roman"/>
          <w:color w:val="000000" w:themeColor="text1"/>
          <w:sz w:val="24"/>
          <w:szCs w:val="24"/>
        </w:rPr>
        <w:t>.</w:t>
      </w:r>
    </w:p>
    <w:p w:rsidR="00D3187B" w:rsidRDefault="00D3187B" w:rsidP="00A711FD">
      <w:pPr>
        <w:pStyle w:val="ListeParagraf"/>
        <w:ind w:left="2136" w:firstLine="696"/>
        <w:rPr>
          <w:rFonts w:ascii="Times New Roman" w:hAnsi="Times New Roman" w:cs="Times New Roman"/>
          <w:sz w:val="24"/>
          <w:szCs w:val="24"/>
        </w:rPr>
      </w:pPr>
    </w:p>
    <w:p w:rsidR="00A711FD" w:rsidRPr="004A581A" w:rsidRDefault="00A711FD" w:rsidP="00A711FD">
      <w:pPr>
        <w:pStyle w:val="ListeParagraf"/>
        <w:ind w:left="2136" w:firstLine="696"/>
        <w:rPr>
          <w:rFonts w:ascii="Times New Roman" w:hAnsi="Times New Roman" w:cs="Times New Roman"/>
          <w:b/>
          <w:sz w:val="24"/>
          <w:szCs w:val="24"/>
        </w:rPr>
      </w:pPr>
      <w:r w:rsidRPr="004A581A">
        <w:rPr>
          <w:rFonts w:ascii="Times New Roman" w:hAnsi="Times New Roman" w:cs="Times New Roman"/>
          <w:b/>
          <w:sz w:val="24"/>
          <w:szCs w:val="24"/>
        </w:rPr>
        <w:t xml:space="preserve">             Muhittin SELVİTOPU</w:t>
      </w:r>
    </w:p>
    <w:p w:rsidR="00F019C1" w:rsidRDefault="00A711FD" w:rsidP="00CA1E36">
      <w:pPr>
        <w:pStyle w:val="ListeParagraf"/>
        <w:ind w:left="2136" w:firstLine="696"/>
      </w:pPr>
      <w:r w:rsidRPr="004A581A">
        <w:rPr>
          <w:rFonts w:ascii="Times New Roman" w:hAnsi="Times New Roman" w:cs="Times New Roman"/>
          <w:b/>
          <w:sz w:val="24"/>
          <w:szCs w:val="24"/>
        </w:rPr>
        <w:t xml:space="preserve">       Karabağlar Belediye Başkanı</w:t>
      </w:r>
    </w:p>
    <w:sectPr w:rsidR="00F019C1" w:rsidSect="00C712C2">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15BC"/>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EA6088"/>
    <w:multiLevelType w:val="hybridMultilevel"/>
    <w:tmpl w:val="21283CD8"/>
    <w:lvl w:ilvl="0" w:tplc="BAA4AAF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D97594"/>
    <w:multiLevelType w:val="hybridMultilevel"/>
    <w:tmpl w:val="E6169BE8"/>
    <w:lvl w:ilvl="0" w:tplc="8D766E1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CA1F0F"/>
    <w:multiLevelType w:val="hybridMultilevel"/>
    <w:tmpl w:val="B3C2AB74"/>
    <w:lvl w:ilvl="0" w:tplc="0D1C4AE6">
      <w:start w:val="1"/>
      <w:numFmt w:val="decimal"/>
      <w:lvlText w:val="%1-"/>
      <w:lvlJc w:val="left"/>
      <w:pPr>
        <w:ind w:left="930" w:hanging="360"/>
      </w:pPr>
      <w:rPr>
        <w:rFonts w:hint="default"/>
        <w:b/>
        <w:color w:val="auto"/>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4">
    <w:nsid w:val="2ECD3D40"/>
    <w:multiLevelType w:val="hybridMultilevel"/>
    <w:tmpl w:val="E2F20DB4"/>
    <w:lvl w:ilvl="0" w:tplc="34E6D7F6">
      <w:start w:val="1"/>
      <w:numFmt w:val="decimal"/>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5">
    <w:nsid w:val="440B2ED9"/>
    <w:multiLevelType w:val="hybridMultilevel"/>
    <w:tmpl w:val="2B026546"/>
    <w:lvl w:ilvl="0" w:tplc="D48445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C3B271C"/>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C30EE3"/>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3254C94"/>
    <w:multiLevelType w:val="hybridMultilevel"/>
    <w:tmpl w:val="A920D1EC"/>
    <w:lvl w:ilvl="0" w:tplc="0C463D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7365167"/>
    <w:multiLevelType w:val="hybridMultilevel"/>
    <w:tmpl w:val="EDD0F0EC"/>
    <w:lvl w:ilvl="0" w:tplc="BB10E9F0">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76685111"/>
    <w:multiLevelType w:val="hybridMultilevel"/>
    <w:tmpl w:val="14B813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C1800DC"/>
    <w:multiLevelType w:val="hybridMultilevel"/>
    <w:tmpl w:val="BCF20E40"/>
    <w:lvl w:ilvl="0" w:tplc="0DCA4FC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8"/>
  </w:num>
  <w:num w:numId="5">
    <w:abstractNumId w:val="6"/>
  </w:num>
  <w:num w:numId="6">
    <w:abstractNumId w:val="0"/>
  </w:num>
  <w:num w:numId="7">
    <w:abstractNumId w:val="4"/>
  </w:num>
  <w:num w:numId="8">
    <w:abstractNumId w:val="2"/>
  </w:num>
  <w:num w:numId="9">
    <w:abstractNumId w:val="5"/>
  </w:num>
  <w:num w:numId="10">
    <w:abstractNumId w:val="3"/>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11FD"/>
    <w:rsid w:val="000E65E2"/>
    <w:rsid w:val="000F5D64"/>
    <w:rsid w:val="00197406"/>
    <w:rsid w:val="001B1F71"/>
    <w:rsid w:val="002E42DB"/>
    <w:rsid w:val="00313422"/>
    <w:rsid w:val="00387802"/>
    <w:rsid w:val="003C41B8"/>
    <w:rsid w:val="00414D7C"/>
    <w:rsid w:val="00435083"/>
    <w:rsid w:val="00516A0A"/>
    <w:rsid w:val="006C3303"/>
    <w:rsid w:val="006D5542"/>
    <w:rsid w:val="00740022"/>
    <w:rsid w:val="0078576B"/>
    <w:rsid w:val="007F649F"/>
    <w:rsid w:val="008E35F7"/>
    <w:rsid w:val="00A711FD"/>
    <w:rsid w:val="00A92132"/>
    <w:rsid w:val="00B306A5"/>
    <w:rsid w:val="00B61F50"/>
    <w:rsid w:val="00C356E1"/>
    <w:rsid w:val="00C371D0"/>
    <w:rsid w:val="00C712C2"/>
    <w:rsid w:val="00CA1E36"/>
    <w:rsid w:val="00D3187B"/>
    <w:rsid w:val="00D65B47"/>
    <w:rsid w:val="00DC0540"/>
    <w:rsid w:val="00E93A55"/>
    <w:rsid w:val="00EB08B9"/>
    <w:rsid w:val="00ED3C67"/>
    <w:rsid w:val="00EF31C3"/>
    <w:rsid w:val="00F019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1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237</Words>
  <Characters>1356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aisken</cp:lastModifiedBy>
  <cp:revision>11</cp:revision>
  <cp:lastPrinted>2020-03-03T06:43:00Z</cp:lastPrinted>
  <dcterms:created xsi:type="dcterms:W3CDTF">2020-02-07T10:28:00Z</dcterms:created>
  <dcterms:modified xsi:type="dcterms:W3CDTF">2020-03-03T06:55:00Z</dcterms:modified>
</cp:coreProperties>
</file>