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9D1FF7" w:rsidRPr="00803239">
        <w:rPr>
          <w:bCs/>
        </w:rPr>
        <w:t>3</w:t>
      </w:r>
      <w:r w:rsidR="006B48B0" w:rsidRPr="00803239">
        <w:rPr>
          <w:bCs/>
        </w:rPr>
        <w:t>.</w:t>
      </w:r>
      <w:r w:rsidR="009D1FF7" w:rsidRPr="00803239">
        <w:rPr>
          <w:bCs/>
        </w:rPr>
        <w:t>01</w:t>
      </w:r>
      <w:r w:rsidR="00DA57EE" w:rsidRPr="00803239">
        <w:rPr>
          <w:bCs/>
        </w:rPr>
        <w:t>.</w:t>
      </w:r>
      <w:r w:rsidRPr="00803239">
        <w:rPr>
          <w:bCs/>
        </w:rPr>
        <w:t>202</w:t>
      </w:r>
      <w:r w:rsidR="009D1FF7" w:rsidRPr="00803239">
        <w:rPr>
          <w:bCs/>
        </w:rPr>
        <w:t>3</w:t>
      </w:r>
      <w:r w:rsidRPr="00803239">
        <w:rPr>
          <w:bCs/>
        </w:rPr>
        <w:t xml:space="preserve"> </w:t>
      </w:r>
      <w:r w:rsidR="009D1FF7" w:rsidRPr="00803239">
        <w:rPr>
          <w:bCs/>
        </w:rPr>
        <w:t xml:space="preserve">Salı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8572A5" w:rsidRDefault="008572A5" w:rsidP="008572A5">
      <w:pPr>
        <w:ind w:left="5664" w:firstLine="708"/>
        <w:jc w:val="center"/>
        <w:rPr>
          <w:b/>
          <w:u w:val="single"/>
        </w:rPr>
      </w:pPr>
    </w:p>
    <w:p w:rsidR="00803239" w:rsidRPr="00046D82" w:rsidRDefault="00803239" w:rsidP="00803239">
      <w:pPr>
        <w:ind w:left="5664" w:firstLine="708"/>
        <w:jc w:val="center"/>
        <w:rPr>
          <w:b/>
          <w:u w:val="single"/>
        </w:rPr>
      </w:pPr>
      <w:r w:rsidRPr="00046D82">
        <w:rPr>
          <w:b/>
          <w:u w:val="single"/>
        </w:rPr>
        <w:t>0</w:t>
      </w:r>
      <w:r>
        <w:rPr>
          <w:b/>
          <w:u w:val="single"/>
        </w:rPr>
        <w:t>3</w:t>
      </w:r>
      <w:r w:rsidRPr="00046D82">
        <w:rPr>
          <w:b/>
          <w:u w:val="single"/>
        </w:rPr>
        <w:t>.</w:t>
      </w:r>
      <w:r>
        <w:rPr>
          <w:b/>
          <w:u w:val="single"/>
        </w:rPr>
        <w:t>01</w:t>
      </w:r>
      <w:r w:rsidRPr="00046D82">
        <w:rPr>
          <w:b/>
          <w:u w:val="single"/>
        </w:rPr>
        <w:t>.202</w:t>
      </w:r>
      <w:r>
        <w:rPr>
          <w:b/>
          <w:u w:val="single"/>
        </w:rPr>
        <w:t>3</w:t>
      </w:r>
      <w:r w:rsidRPr="00046D82">
        <w:rPr>
          <w:b/>
          <w:u w:val="single"/>
        </w:rPr>
        <w:t xml:space="preserve"> </w:t>
      </w:r>
      <w:r>
        <w:rPr>
          <w:b/>
          <w:u w:val="single"/>
        </w:rPr>
        <w:t>Salı</w:t>
      </w:r>
    </w:p>
    <w:p w:rsidR="00803239" w:rsidRDefault="00803239" w:rsidP="00803239">
      <w:pPr>
        <w:ind w:left="7080"/>
        <w:rPr>
          <w:b/>
        </w:rPr>
      </w:pPr>
      <w:r w:rsidRPr="00046D82">
        <w:rPr>
          <w:b/>
        </w:rPr>
        <w:t xml:space="preserve">      Saat:18.00</w:t>
      </w:r>
    </w:p>
    <w:p w:rsidR="00803239" w:rsidRPr="00046D82" w:rsidRDefault="00803239" w:rsidP="00803239">
      <w:pPr>
        <w:ind w:left="7080"/>
        <w:rPr>
          <w:b/>
        </w:rPr>
      </w:pPr>
    </w:p>
    <w:p w:rsidR="00803239" w:rsidRDefault="00803239" w:rsidP="00803239">
      <w:pPr>
        <w:rPr>
          <w:b/>
          <w:color w:val="FF0000"/>
        </w:rPr>
      </w:pPr>
    </w:p>
    <w:p w:rsidR="00803239" w:rsidRPr="007D65CA" w:rsidRDefault="00803239" w:rsidP="00803239">
      <w:pPr>
        <w:rPr>
          <w:b/>
          <w:color w:val="FF0000"/>
        </w:rPr>
      </w:pPr>
    </w:p>
    <w:p w:rsidR="00803239" w:rsidRDefault="00803239" w:rsidP="00803239">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803239" w:rsidRPr="007742AA" w:rsidRDefault="00803239" w:rsidP="00803239">
      <w:pPr>
        <w:jc w:val="center"/>
        <w:rPr>
          <w:b/>
          <w:color w:val="000000" w:themeColor="text1"/>
          <w:u w:val="single"/>
        </w:rPr>
      </w:pPr>
    </w:p>
    <w:p w:rsidR="00803239" w:rsidRDefault="00803239" w:rsidP="00803239">
      <w:pPr>
        <w:ind w:left="2124" w:firstLine="708"/>
        <w:rPr>
          <w:color w:val="000000" w:themeColor="text1"/>
          <w:u w:val="single"/>
        </w:rPr>
      </w:pPr>
    </w:p>
    <w:p w:rsidR="00803239" w:rsidRDefault="00803239" w:rsidP="00803239">
      <w:pPr>
        <w:ind w:left="2124" w:firstLine="708"/>
        <w:rPr>
          <w:color w:val="000000" w:themeColor="text1"/>
          <w:u w:val="single"/>
        </w:rPr>
      </w:pPr>
    </w:p>
    <w:p w:rsidR="00803239" w:rsidRPr="00EC2196" w:rsidRDefault="00803239" w:rsidP="00803239">
      <w:pPr>
        <w:ind w:left="2124" w:firstLine="708"/>
        <w:rPr>
          <w:color w:val="000000" w:themeColor="text1"/>
          <w:u w:val="single"/>
        </w:rPr>
      </w:pPr>
    </w:p>
    <w:p w:rsidR="00803239" w:rsidRPr="00C5345C" w:rsidRDefault="00803239" w:rsidP="00803239">
      <w:pPr>
        <w:numPr>
          <w:ilvl w:val="0"/>
          <w:numId w:val="32"/>
        </w:numPr>
        <w:tabs>
          <w:tab w:val="left" w:pos="284"/>
        </w:tabs>
        <w:ind w:hanging="502"/>
        <w:jc w:val="both"/>
        <w:rPr>
          <w:rFonts w:eastAsiaTheme="minorEastAsia"/>
          <w:b/>
          <w:color w:val="000000" w:themeColor="text1"/>
        </w:rPr>
      </w:pPr>
      <w:r w:rsidRPr="00C5345C">
        <w:rPr>
          <w:b/>
          <w:color w:val="000000" w:themeColor="text1"/>
        </w:rPr>
        <w:t xml:space="preserve">Meclisin açılışı. </w:t>
      </w:r>
    </w:p>
    <w:p w:rsidR="00803239" w:rsidRPr="00C5345C" w:rsidRDefault="00803239" w:rsidP="00803239">
      <w:pPr>
        <w:numPr>
          <w:ilvl w:val="0"/>
          <w:numId w:val="32"/>
        </w:numPr>
        <w:tabs>
          <w:tab w:val="left" w:pos="284"/>
        </w:tabs>
        <w:ind w:hanging="502"/>
        <w:jc w:val="both"/>
        <w:rPr>
          <w:rFonts w:eastAsiaTheme="minorEastAsia"/>
          <w:b/>
          <w:color w:val="000000" w:themeColor="text1"/>
        </w:rPr>
      </w:pPr>
      <w:r>
        <w:rPr>
          <w:b/>
          <w:color w:val="000000" w:themeColor="text1"/>
        </w:rPr>
        <w:t xml:space="preserve">Aralık </w:t>
      </w:r>
      <w:r w:rsidRPr="00C5345C">
        <w:rPr>
          <w:b/>
          <w:color w:val="000000" w:themeColor="text1"/>
        </w:rPr>
        <w:t>ayı meclis toplantı tutanaklarında maddi hata olup olmadığı, var ise düzeltilmesi.</w:t>
      </w:r>
    </w:p>
    <w:p w:rsidR="00803239" w:rsidRPr="00CE03BE" w:rsidRDefault="00803239" w:rsidP="00803239">
      <w:pPr>
        <w:numPr>
          <w:ilvl w:val="0"/>
          <w:numId w:val="32"/>
        </w:numPr>
        <w:tabs>
          <w:tab w:val="left" w:pos="284"/>
        </w:tabs>
        <w:ind w:hanging="502"/>
        <w:jc w:val="both"/>
        <w:rPr>
          <w:b/>
          <w:color w:val="000000" w:themeColor="text1"/>
        </w:rPr>
      </w:pPr>
      <w:r w:rsidRPr="00CE03BE">
        <w:rPr>
          <w:b/>
          <w:color w:val="000000" w:themeColor="text1"/>
        </w:rPr>
        <w:t>Meclisçe verilecek önergeler.</w:t>
      </w:r>
    </w:p>
    <w:p w:rsidR="00803239" w:rsidRDefault="00803239" w:rsidP="00803239">
      <w:pPr>
        <w:numPr>
          <w:ilvl w:val="0"/>
          <w:numId w:val="32"/>
        </w:numPr>
        <w:tabs>
          <w:tab w:val="left" w:pos="284"/>
        </w:tabs>
        <w:ind w:hanging="502"/>
        <w:jc w:val="both"/>
        <w:rPr>
          <w:b/>
          <w:color w:val="000000" w:themeColor="text1"/>
        </w:rPr>
      </w:pPr>
      <w:r w:rsidRPr="00C5345C">
        <w:rPr>
          <w:b/>
          <w:color w:val="000000" w:themeColor="text1"/>
        </w:rPr>
        <w:t>Birimlerden gelen önergeler.</w:t>
      </w:r>
    </w:p>
    <w:p w:rsidR="00803239" w:rsidRDefault="00803239" w:rsidP="00803239">
      <w:pPr>
        <w:tabs>
          <w:tab w:val="left" w:pos="284"/>
        </w:tabs>
        <w:jc w:val="both"/>
        <w:rPr>
          <w:b/>
          <w:color w:val="000000" w:themeColor="text1"/>
        </w:rPr>
      </w:pPr>
    </w:p>
    <w:p w:rsidR="00803239" w:rsidRPr="00C5345C" w:rsidRDefault="00803239" w:rsidP="00803239">
      <w:pPr>
        <w:tabs>
          <w:tab w:val="left" w:pos="284"/>
        </w:tabs>
        <w:jc w:val="both"/>
        <w:rPr>
          <w:b/>
          <w:color w:val="000000" w:themeColor="text1"/>
        </w:rPr>
      </w:pPr>
    </w:p>
    <w:p w:rsidR="00803239" w:rsidRPr="00EC2196" w:rsidRDefault="00803239" w:rsidP="00803239">
      <w:pPr>
        <w:tabs>
          <w:tab w:val="left" w:pos="284"/>
        </w:tabs>
        <w:ind w:left="360"/>
        <w:jc w:val="both"/>
        <w:rPr>
          <w:color w:val="000000" w:themeColor="text1"/>
        </w:rPr>
      </w:pPr>
    </w:p>
    <w:p w:rsidR="00803239" w:rsidRPr="00A96CDB" w:rsidRDefault="00803239" w:rsidP="00803239">
      <w:pPr>
        <w:pStyle w:val="ListeParagraf"/>
        <w:numPr>
          <w:ilvl w:val="1"/>
          <w:numId w:val="32"/>
        </w:numPr>
        <w:tabs>
          <w:tab w:val="left" w:pos="284"/>
        </w:tabs>
        <w:autoSpaceDE w:val="0"/>
        <w:autoSpaceDN w:val="0"/>
        <w:adjustRightInd w:val="0"/>
        <w:spacing w:before="28"/>
        <w:jc w:val="both"/>
      </w:pPr>
      <w:r w:rsidRPr="00C3034D">
        <w:rPr>
          <w:b/>
        </w:rPr>
        <w:t xml:space="preserve">(01/2023)- </w:t>
      </w:r>
      <w:r w:rsidRPr="00C3034D">
        <w:t>5393</w:t>
      </w:r>
      <w:r w:rsidRPr="00A96CDB">
        <w:t xml:space="preserve"> Sayılı Belediye Kanununun 25. maddesine istinaden Denetim Komisyonu’na üye seçilmesi </w:t>
      </w:r>
      <w:proofErr w:type="spellStart"/>
      <w:r w:rsidRPr="00A96CDB">
        <w:t>hk</w:t>
      </w:r>
      <w:proofErr w:type="spellEnd"/>
      <w:r w:rsidRPr="00A96CDB">
        <w:t xml:space="preserve">. </w:t>
      </w:r>
      <w:proofErr w:type="gramStart"/>
      <w:r w:rsidRPr="00A96CDB">
        <w:t>(Yazı İşleri Md.)</w:t>
      </w:r>
      <w:proofErr w:type="gramEnd"/>
    </w:p>
    <w:p w:rsidR="00803239" w:rsidRPr="00A96CDB" w:rsidRDefault="00803239" w:rsidP="00803239">
      <w:pPr>
        <w:pStyle w:val="ListeParagraf"/>
        <w:numPr>
          <w:ilvl w:val="1"/>
          <w:numId w:val="32"/>
        </w:numPr>
        <w:suppressAutoHyphens w:val="0"/>
        <w:autoSpaceDE w:val="0"/>
        <w:autoSpaceDN w:val="0"/>
        <w:adjustRightInd w:val="0"/>
        <w:jc w:val="both"/>
        <w:rPr>
          <w:color w:val="FF0000"/>
        </w:rPr>
      </w:pPr>
      <w:r w:rsidRPr="00C3034D">
        <w:rPr>
          <w:b/>
        </w:rPr>
        <w:t xml:space="preserve">(02/2023)- </w:t>
      </w:r>
      <w:r w:rsidRPr="00C3034D">
        <w:t>Belediyemiz Zabıta Müdürlüğünde fiilen görev yapan personele 2023 Yılı</w:t>
      </w:r>
      <w:r w:rsidRPr="00A96CDB">
        <w:t xml:space="preserve"> Merkezi Yönetim Bütçe Kanununun K cetvellerindeki tarifelere göre aylık 1.760,00.-TL fazla çalışma ücretinin ödenmesi </w:t>
      </w:r>
      <w:proofErr w:type="spellStart"/>
      <w:r w:rsidRPr="00A96CDB">
        <w:t>hk</w:t>
      </w:r>
      <w:proofErr w:type="spellEnd"/>
      <w:r w:rsidRPr="00A96CDB">
        <w:t xml:space="preserve">. (Zabıta Md.) </w:t>
      </w:r>
    </w:p>
    <w:p w:rsidR="00803239" w:rsidRPr="00A96CDB" w:rsidRDefault="00803239" w:rsidP="00803239">
      <w:pPr>
        <w:pStyle w:val="ListeParagraf"/>
        <w:numPr>
          <w:ilvl w:val="1"/>
          <w:numId w:val="32"/>
        </w:numPr>
        <w:suppressAutoHyphens w:val="0"/>
        <w:autoSpaceDE w:val="0"/>
        <w:autoSpaceDN w:val="0"/>
        <w:adjustRightInd w:val="0"/>
        <w:jc w:val="both"/>
        <w:rPr>
          <w:color w:val="FF0000"/>
        </w:rPr>
      </w:pPr>
      <w:proofErr w:type="gramStart"/>
      <w:r w:rsidRPr="00C3034D">
        <w:rPr>
          <w:b/>
        </w:rPr>
        <w:t xml:space="preserve">(03/2023)- </w:t>
      </w:r>
      <w:r w:rsidRPr="00C3034D">
        <w:rPr>
          <w:rFonts w:eastAsiaTheme="minorHAnsi"/>
          <w:lang w:eastAsia="en-US"/>
        </w:rPr>
        <w:t>Belediyemizde</w:t>
      </w:r>
      <w:r w:rsidRPr="00A96CDB">
        <w:rPr>
          <w:rFonts w:eastAsiaTheme="minorHAnsi"/>
          <w:lang w:eastAsia="en-US"/>
        </w:rPr>
        <w:t xml:space="preserve"> 2023 yılı içerisinde 1 adet Çocuk Gelişimcisi ve 1 adet Psikolog unvanlı boş kadrolarda istihdam edilecek </w:t>
      </w:r>
      <w:proofErr w:type="spellStart"/>
      <w:r w:rsidRPr="00A96CDB">
        <w:rPr>
          <w:rFonts w:eastAsiaTheme="minorHAnsi"/>
          <w:lang w:eastAsia="en-US"/>
        </w:rPr>
        <w:t>kişilere;</w:t>
      </w:r>
      <w:proofErr w:type="spellEnd"/>
      <w:r w:rsidRPr="00A96CDB">
        <w:rPr>
          <w:rFonts w:eastAsiaTheme="minorHAnsi"/>
          <w:lang w:eastAsia="en-US"/>
        </w:rPr>
        <w:t xml:space="preserve"> ayrıca 01.01.2022 - 31.12.2022 tarihleri arasında Hazine ve Maliye Bakanlığı Kamu Mali Yönetim ve Dönüşüm Genel Müdürlüğünün Mahalli İdare Sözleşmeli Personel Ücret Tavanları ile ilgili 06.01.2022 tarih ve 855029 </w:t>
      </w:r>
      <w:proofErr w:type="spellStart"/>
      <w:r w:rsidRPr="00A96CDB">
        <w:rPr>
          <w:rFonts w:eastAsiaTheme="minorHAnsi"/>
          <w:lang w:eastAsia="en-US"/>
        </w:rPr>
        <w:t>sayılı;</w:t>
      </w:r>
      <w:proofErr w:type="spellEnd"/>
      <w:r w:rsidRPr="00A96CDB">
        <w:rPr>
          <w:rFonts w:eastAsiaTheme="minorHAnsi"/>
          <w:lang w:eastAsia="en-US"/>
        </w:rPr>
        <w:t xml:space="preserve"> 04.07.2022 tarih ve 1342143 sayılı genelgeleri doğrultusunda tam zamanlı olarak çalıştırılan ve 2023 yılında sözleşmeleri yenilenecek ve/veya yeni sözleşme yapılacak personele 657 sayılı Devlet Memurları Kanununa göre istihdam edilen 1. derecenin 1. kademesi ve 3. derecenin 1. kademesi kadro karşılığı esas alınmak üzere ücret tabanı bazında aylık ödenmesi ile Hazine ve Maliye Bakanlığının 2023 yılı için yayımlayacağı mevzuat çerçevesinde ek ödeme oranları cetvelinde belirtilen unvan, öğrenim durumu ve hizmet yılı esas alınarak denk gelen ek ödeme oranının uygulanması ile bulunacak brüt tutarda ek ödeme yapılması </w:t>
      </w:r>
      <w:proofErr w:type="spellStart"/>
      <w:r w:rsidRPr="00A96CDB">
        <w:rPr>
          <w:rFonts w:eastAsiaTheme="minorHAnsi"/>
          <w:lang w:eastAsia="en-US"/>
        </w:rPr>
        <w:t>hk</w:t>
      </w:r>
      <w:proofErr w:type="spellEnd"/>
      <w:r w:rsidRPr="00A96CDB">
        <w:rPr>
          <w:rFonts w:eastAsiaTheme="minorHAnsi"/>
          <w:lang w:eastAsia="en-US"/>
        </w:rPr>
        <w:t>.</w:t>
      </w:r>
      <w:r w:rsidRPr="00A96CDB">
        <w:rPr>
          <w:color w:val="000000" w:themeColor="text1"/>
        </w:rPr>
        <w:t>(İnsan Kaynakları ve Eğitim Md.)</w:t>
      </w:r>
      <w:proofErr w:type="gramEnd"/>
    </w:p>
    <w:p w:rsidR="00803239" w:rsidRPr="00B37E1C" w:rsidRDefault="00803239" w:rsidP="00803239">
      <w:pPr>
        <w:pStyle w:val="ListeParagraf"/>
        <w:numPr>
          <w:ilvl w:val="1"/>
          <w:numId w:val="32"/>
        </w:numPr>
        <w:suppressAutoHyphens w:val="0"/>
        <w:autoSpaceDE w:val="0"/>
        <w:autoSpaceDN w:val="0"/>
        <w:adjustRightInd w:val="0"/>
        <w:jc w:val="both"/>
        <w:rPr>
          <w:color w:val="FF0000"/>
        </w:rPr>
      </w:pPr>
      <w:proofErr w:type="gramStart"/>
      <w:r w:rsidRPr="00C3034D">
        <w:rPr>
          <w:b/>
        </w:rPr>
        <w:lastRenderedPageBreak/>
        <w:t>(04/2023)-</w:t>
      </w:r>
      <w:r w:rsidRPr="00A96CDB">
        <w:rPr>
          <w:b/>
          <w:color w:val="FF0000"/>
        </w:rPr>
        <w:t xml:space="preserve"> </w:t>
      </w:r>
      <w:r w:rsidRPr="00A96CDB">
        <w:rPr>
          <w:color w:val="000000" w:themeColor="text1"/>
        </w:rPr>
        <w:t xml:space="preserve">22.02.2007 Tarih ve 26442 sayılı Resmi Gazetede yayımlanarak yürürlüğe giren Belediye ve Bağlı Kuruluşları ile Mahalli İdare Birlikleri Norm Kadro İlke ve Standartlarına Dair Yönetmelik hükmü çerçevesinde ihdas edilen ve müdürlükler arası dolu/boş olarak aktarımı yapılan kadrolara ilişkin (II) sayılı boş kadro değişikliği ve (III) sayılı dolu kadro değişikliği (memur) cetvelleri </w:t>
      </w:r>
      <w:proofErr w:type="spellStart"/>
      <w:r w:rsidRPr="00A96CDB">
        <w:rPr>
          <w:color w:val="000000" w:themeColor="text1"/>
        </w:rPr>
        <w:t>hk</w:t>
      </w:r>
      <w:proofErr w:type="spellEnd"/>
      <w:r w:rsidRPr="00A96CDB">
        <w:rPr>
          <w:color w:val="000000" w:themeColor="text1"/>
        </w:rPr>
        <w:t xml:space="preserve">. </w:t>
      </w:r>
      <w:proofErr w:type="gramEnd"/>
      <w:r w:rsidRPr="00A96CDB">
        <w:rPr>
          <w:color w:val="000000" w:themeColor="text1"/>
        </w:rPr>
        <w:t>(İnsan Kaynakları ve Eğitim Md.)</w:t>
      </w:r>
    </w:p>
    <w:p w:rsidR="00803239" w:rsidRPr="00B37E1C" w:rsidRDefault="00803239" w:rsidP="00803239">
      <w:pPr>
        <w:pStyle w:val="ListeParagraf"/>
        <w:numPr>
          <w:ilvl w:val="1"/>
          <w:numId w:val="32"/>
        </w:numPr>
        <w:suppressAutoHyphens w:val="0"/>
        <w:autoSpaceDE w:val="0"/>
        <w:autoSpaceDN w:val="0"/>
        <w:adjustRightInd w:val="0"/>
        <w:jc w:val="both"/>
        <w:rPr>
          <w:color w:val="FF0000"/>
        </w:rPr>
      </w:pPr>
      <w:r w:rsidRPr="00C3034D">
        <w:rPr>
          <w:b/>
        </w:rPr>
        <w:t>(05/2023)-</w:t>
      </w:r>
      <w:r w:rsidRPr="00A96CDB">
        <w:rPr>
          <w:b/>
          <w:color w:val="FF0000"/>
        </w:rPr>
        <w:t xml:space="preserve"> </w:t>
      </w:r>
      <w:r w:rsidRPr="00A96CDB">
        <w:rPr>
          <w:rFonts w:eastAsiaTheme="minorHAnsi"/>
          <w:lang w:eastAsia="en-US"/>
        </w:rPr>
        <w:t xml:space="preserve">Karabağlar İlçesi, Bahçelievler Mahallesi, Ulu Önder Caddesi ile 9163/1 Sokak </w:t>
      </w:r>
      <w:proofErr w:type="spellStart"/>
      <w:r w:rsidRPr="00A96CDB">
        <w:rPr>
          <w:rFonts w:eastAsiaTheme="minorHAnsi"/>
          <w:lang w:eastAsia="en-US"/>
        </w:rPr>
        <w:t>kesişiminde</w:t>
      </w:r>
      <w:proofErr w:type="spellEnd"/>
      <w:r w:rsidRPr="00A96CDB">
        <w:rPr>
          <w:rFonts w:eastAsiaTheme="minorHAnsi"/>
          <w:lang w:eastAsia="en-US"/>
        </w:rPr>
        <w:t xml:space="preserve"> yürürlükteki imar planında "P</w:t>
      </w:r>
      <w:r>
        <w:rPr>
          <w:rFonts w:eastAsiaTheme="minorHAnsi"/>
          <w:lang w:eastAsia="en-US"/>
        </w:rPr>
        <w:t>azar Alanı" olarak belirlenen 13</w:t>
      </w:r>
      <w:r w:rsidRPr="00A96CDB">
        <w:rPr>
          <w:rFonts w:eastAsiaTheme="minorHAnsi"/>
          <w:lang w:eastAsia="en-US"/>
        </w:rPr>
        <w:t>157 ada, 4 parselin batısında 4.00 x 3.00 metre ebatlarında belirlenmiş olan "</w:t>
      </w:r>
      <w:proofErr w:type="gramStart"/>
      <w:r w:rsidRPr="00A96CDB">
        <w:rPr>
          <w:rFonts w:eastAsiaTheme="minorHAnsi"/>
          <w:lang w:eastAsia="en-US"/>
        </w:rPr>
        <w:t>Regülatör</w:t>
      </w:r>
      <w:proofErr w:type="gramEnd"/>
      <w:r w:rsidRPr="00A96CDB">
        <w:rPr>
          <w:rFonts w:eastAsiaTheme="minorHAnsi"/>
          <w:lang w:eastAsia="en-US"/>
        </w:rPr>
        <w:t xml:space="preserve"> Alanı"nın kaldırılarak, mevcut tesisin deplase edilmesi amacıyla 9165/1 Sokak ile 9163/2 Sokak </w:t>
      </w:r>
      <w:proofErr w:type="spellStart"/>
      <w:r w:rsidRPr="00A96CDB">
        <w:rPr>
          <w:rFonts w:eastAsiaTheme="minorHAnsi"/>
          <w:lang w:eastAsia="en-US"/>
        </w:rPr>
        <w:t>kesişimindeki</w:t>
      </w:r>
      <w:proofErr w:type="spellEnd"/>
      <w:r w:rsidRPr="00A96CDB">
        <w:rPr>
          <w:rFonts w:eastAsiaTheme="minorHAnsi"/>
          <w:lang w:eastAsia="en-US"/>
        </w:rPr>
        <w:t xml:space="preserve"> Park Alanı"nda 4.00 x 4.00 metre ebatlarında "Regülatör Alanı" belirlenmesine ilişkin Belediye Başkanlığımızca hazırlanan 1/1000 ölçekli Uygulama İmar Planı Değişiklik önerisi ve Plan Açıklama Raporunun incelenerek karara bağlanması </w:t>
      </w:r>
      <w:proofErr w:type="spellStart"/>
      <w:r w:rsidRPr="00A96CDB">
        <w:rPr>
          <w:rFonts w:eastAsiaTheme="minorHAnsi"/>
          <w:lang w:eastAsia="en-US"/>
        </w:rPr>
        <w:t>hk</w:t>
      </w:r>
      <w:proofErr w:type="spellEnd"/>
      <w:r w:rsidRPr="00A96CDB">
        <w:rPr>
          <w:rFonts w:eastAsiaTheme="minorHAnsi"/>
          <w:lang w:eastAsia="en-US"/>
        </w:rPr>
        <w:t>.</w:t>
      </w:r>
      <w:r w:rsidRPr="00A96CDB">
        <w:rPr>
          <w:color w:val="FF0000"/>
        </w:rPr>
        <w:t xml:space="preserve"> </w:t>
      </w:r>
      <w:r w:rsidRPr="00A96CDB">
        <w:rPr>
          <w:color w:val="000000" w:themeColor="text1"/>
        </w:rPr>
        <w:t>(</w:t>
      </w:r>
      <w:proofErr w:type="spellStart"/>
      <w:r w:rsidRPr="00A96CDB">
        <w:rPr>
          <w:color w:val="000000" w:themeColor="text1"/>
        </w:rPr>
        <w:t>Etüd</w:t>
      </w:r>
      <w:proofErr w:type="spellEnd"/>
      <w:r w:rsidRPr="00A96CDB">
        <w:rPr>
          <w:color w:val="000000" w:themeColor="text1"/>
        </w:rPr>
        <w:t xml:space="preserve"> Proje Md.)</w:t>
      </w:r>
    </w:p>
    <w:p w:rsidR="00803239" w:rsidRPr="00C25D45" w:rsidRDefault="00803239" w:rsidP="00803239">
      <w:pPr>
        <w:pStyle w:val="ListeParagraf"/>
        <w:numPr>
          <w:ilvl w:val="1"/>
          <w:numId w:val="32"/>
        </w:numPr>
        <w:suppressAutoHyphens w:val="0"/>
        <w:autoSpaceDE w:val="0"/>
        <w:autoSpaceDN w:val="0"/>
        <w:adjustRightInd w:val="0"/>
        <w:jc w:val="both"/>
        <w:rPr>
          <w:color w:val="FF0000"/>
        </w:rPr>
      </w:pPr>
      <w:r w:rsidRPr="00A96CDB">
        <w:rPr>
          <w:b/>
          <w:color w:val="FF0000"/>
        </w:rPr>
        <w:t xml:space="preserve"> </w:t>
      </w:r>
      <w:r w:rsidRPr="00C3034D">
        <w:rPr>
          <w:b/>
        </w:rPr>
        <w:t>(06/2023)-</w:t>
      </w:r>
      <w:r w:rsidRPr="00A96CDB">
        <w:rPr>
          <w:b/>
          <w:color w:val="FF0000"/>
        </w:rPr>
        <w:t xml:space="preserve"> </w:t>
      </w:r>
      <w:r w:rsidRPr="00A96CDB">
        <w:rPr>
          <w:rFonts w:eastAsiaTheme="minorHAnsi"/>
          <w:lang w:eastAsia="en-US"/>
        </w:rPr>
        <w:t xml:space="preserve">Bahçelievler Mahallesi, </w:t>
      </w:r>
      <w:r>
        <w:rPr>
          <w:rFonts w:eastAsiaTheme="minorHAnsi"/>
          <w:lang w:eastAsia="en-US"/>
        </w:rPr>
        <w:t>13157 Ada 4 p</w:t>
      </w:r>
      <w:r w:rsidRPr="00A96CDB">
        <w:rPr>
          <w:rFonts w:eastAsiaTheme="minorHAnsi"/>
          <w:lang w:eastAsia="en-US"/>
        </w:rPr>
        <w:t>arseline kayıtlı, Be</w:t>
      </w:r>
      <w:r>
        <w:rPr>
          <w:rFonts w:eastAsiaTheme="minorHAnsi"/>
          <w:lang w:eastAsia="en-US"/>
        </w:rPr>
        <w:t>lediyemiz mülkiyetindeki alanda</w:t>
      </w:r>
      <w:r w:rsidRPr="00A96CDB">
        <w:rPr>
          <w:rFonts w:eastAsiaTheme="minorHAnsi"/>
          <w:lang w:eastAsia="en-US"/>
        </w:rPr>
        <w:t xml:space="preserve"> ''Yeşilyurt Pazaryeri ve Açık Otopark Düzenlemesi İşi'' yapılaca</w:t>
      </w:r>
      <w:r>
        <w:rPr>
          <w:rFonts w:eastAsiaTheme="minorHAnsi"/>
          <w:lang w:eastAsia="en-US"/>
        </w:rPr>
        <w:t>ğından</w:t>
      </w:r>
      <w:r w:rsidRPr="00A96CDB">
        <w:rPr>
          <w:rFonts w:eastAsiaTheme="minorHAnsi"/>
          <w:lang w:eastAsia="en-US"/>
        </w:rPr>
        <w:t xml:space="preserve"> söz konusu parsel içerisinde telekomünikasyon hatları ve doğalgaz </w:t>
      </w:r>
      <w:proofErr w:type="gramStart"/>
      <w:r w:rsidRPr="00A96CDB">
        <w:rPr>
          <w:rFonts w:eastAsiaTheme="minorHAnsi"/>
          <w:lang w:eastAsia="en-US"/>
        </w:rPr>
        <w:t>regülatörüne</w:t>
      </w:r>
      <w:proofErr w:type="gramEnd"/>
      <w:r w:rsidRPr="00A96CDB">
        <w:rPr>
          <w:rFonts w:eastAsiaTheme="minorHAnsi"/>
          <w:lang w:eastAsia="en-US"/>
        </w:rPr>
        <w:t xml:space="preserve"> ait alt yapılar </w:t>
      </w:r>
      <w:r w:rsidRPr="00A96CDB">
        <w:t xml:space="preserve">bulunduğundan, </w:t>
      </w:r>
      <w:proofErr w:type="spellStart"/>
      <w:r w:rsidRPr="00A96CDB">
        <w:rPr>
          <w:rFonts w:eastAsiaTheme="minorHAnsi"/>
          <w:lang w:eastAsia="en-US"/>
        </w:rPr>
        <w:t>İzmirgaz</w:t>
      </w:r>
      <w:proofErr w:type="spellEnd"/>
      <w:r w:rsidRPr="00A96CDB">
        <w:rPr>
          <w:rFonts w:eastAsiaTheme="minorHAnsi"/>
          <w:lang w:eastAsia="en-US"/>
        </w:rPr>
        <w:t xml:space="preserve"> yetkisindeki bölge regülatörünün (36-BR05) teknik açıdan uygun görülen alana deplase edilmesi ve Türk Telekom'a ait mevcut altyapının deplase edilmesi konularında</w:t>
      </w:r>
      <w:r>
        <w:rPr>
          <w:rFonts w:eastAsiaTheme="minorHAnsi"/>
          <w:lang w:eastAsia="en-US"/>
        </w:rPr>
        <w:t xml:space="preserve"> hazırlanan</w:t>
      </w:r>
      <w:r w:rsidRPr="00A96CDB">
        <w:rPr>
          <w:rFonts w:eastAsiaTheme="minorHAnsi"/>
          <w:lang w:eastAsia="en-US"/>
        </w:rPr>
        <w:t xml:space="preserve"> protokolün imzalanması için Belediye Başkanlığı'na yetki verilmesi </w:t>
      </w:r>
      <w:proofErr w:type="spellStart"/>
      <w:r w:rsidRPr="00A96CDB">
        <w:rPr>
          <w:rFonts w:eastAsiaTheme="minorHAnsi"/>
          <w:lang w:eastAsia="en-US"/>
        </w:rPr>
        <w:t>hk</w:t>
      </w:r>
      <w:proofErr w:type="spellEnd"/>
      <w:r w:rsidRPr="00A96CDB">
        <w:rPr>
          <w:rFonts w:eastAsiaTheme="minorHAnsi"/>
          <w:lang w:eastAsia="en-US"/>
        </w:rPr>
        <w:t xml:space="preserve">. </w:t>
      </w:r>
      <w:proofErr w:type="gramStart"/>
      <w:r w:rsidRPr="00A96CDB">
        <w:rPr>
          <w:rFonts w:eastAsiaTheme="minorHAnsi"/>
          <w:lang w:eastAsia="en-US"/>
        </w:rPr>
        <w:t>(Fen İşleri Md.)</w:t>
      </w:r>
      <w:proofErr w:type="gramEnd"/>
    </w:p>
    <w:p w:rsidR="00803239" w:rsidRPr="00A96CDB" w:rsidRDefault="00803239" w:rsidP="00803239">
      <w:pPr>
        <w:pStyle w:val="ListeParagraf"/>
        <w:numPr>
          <w:ilvl w:val="1"/>
          <w:numId w:val="32"/>
        </w:numPr>
        <w:suppressAutoHyphens w:val="0"/>
        <w:autoSpaceDE w:val="0"/>
        <w:autoSpaceDN w:val="0"/>
        <w:adjustRightInd w:val="0"/>
        <w:jc w:val="both"/>
        <w:rPr>
          <w:color w:val="FF0000"/>
        </w:rPr>
      </w:pPr>
      <w:r w:rsidRPr="00C3034D">
        <w:rPr>
          <w:b/>
        </w:rPr>
        <w:t>(07/2023)-</w:t>
      </w:r>
      <w:r w:rsidRPr="00A96CDB">
        <w:rPr>
          <w:b/>
          <w:color w:val="FF0000"/>
        </w:rPr>
        <w:t xml:space="preserve"> </w:t>
      </w:r>
      <w:r w:rsidRPr="00A96CDB">
        <w:rPr>
          <w:rFonts w:eastAsiaTheme="minorHAnsi"/>
          <w:lang w:eastAsia="en-US"/>
        </w:rPr>
        <w:t>Karabağlar Belediye Meclisi'nin 04</w:t>
      </w:r>
      <w:r>
        <w:rPr>
          <w:rFonts w:eastAsiaTheme="minorHAnsi"/>
          <w:lang w:eastAsia="en-US"/>
        </w:rPr>
        <w:t>.</w:t>
      </w:r>
      <w:r w:rsidRPr="00A96CDB">
        <w:rPr>
          <w:rFonts w:eastAsiaTheme="minorHAnsi"/>
          <w:lang w:eastAsia="en-US"/>
        </w:rPr>
        <w:t>04</w:t>
      </w:r>
      <w:r>
        <w:rPr>
          <w:rFonts w:eastAsiaTheme="minorHAnsi"/>
          <w:lang w:eastAsia="en-US"/>
        </w:rPr>
        <w:t>.</w:t>
      </w:r>
      <w:r w:rsidRPr="00A96CDB">
        <w:rPr>
          <w:rFonts w:eastAsiaTheme="minorHAnsi"/>
          <w:lang w:eastAsia="en-US"/>
        </w:rPr>
        <w:t>2022 tarih, 44/2022 sayılı kararı ile uygun bulunan, İzmir Büy</w:t>
      </w:r>
      <w:r>
        <w:rPr>
          <w:rFonts w:eastAsiaTheme="minorHAnsi"/>
          <w:lang w:eastAsia="en-US"/>
        </w:rPr>
        <w:t>ükşehir Belediye Meclisi'nin 16.</w:t>
      </w:r>
      <w:r w:rsidRPr="00A96CDB">
        <w:rPr>
          <w:rFonts w:eastAsiaTheme="minorHAnsi"/>
          <w:lang w:eastAsia="en-US"/>
        </w:rPr>
        <w:t>09</w:t>
      </w:r>
      <w:r>
        <w:rPr>
          <w:rFonts w:eastAsiaTheme="minorHAnsi"/>
          <w:lang w:eastAsia="en-US"/>
        </w:rPr>
        <w:t>.</w:t>
      </w:r>
      <w:r w:rsidRPr="00A96CDB">
        <w:rPr>
          <w:rFonts w:eastAsiaTheme="minorHAnsi"/>
          <w:lang w:eastAsia="en-US"/>
        </w:rPr>
        <w:t xml:space="preserve">2022 tarih, </w:t>
      </w:r>
      <w:proofErr w:type="gramStart"/>
      <w:r w:rsidRPr="00A96CDB">
        <w:rPr>
          <w:rFonts w:eastAsiaTheme="minorHAnsi"/>
          <w:lang w:eastAsia="en-US"/>
        </w:rPr>
        <w:t>05.1121</w:t>
      </w:r>
      <w:proofErr w:type="gramEnd"/>
      <w:r w:rsidRPr="00A96CDB">
        <w:rPr>
          <w:rFonts w:eastAsiaTheme="minorHAnsi"/>
          <w:lang w:eastAsia="en-US"/>
        </w:rPr>
        <w:t xml:space="preserve"> sayılı kararı ile değişiklikle onaylanan ve 09/11/2022 – 08/12/2022 tarihleri arasında askıya çıkarılan UİP-35652197 plan işlem numaralı, Karabağlar 1/1000 ölçekli 1. Etap </w:t>
      </w:r>
      <w:proofErr w:type="spellStart"/>
      <w:r w:rsidRPr="00A96CDB">
        <w:rPr>
          <w:rFonts w:eastAsiaTheme="minorHAnsi"/>
          <w:lang w:eastAsia="en-US"/>
        </w:rPr>
        <w:t>Üçkuyular</w:t>
      </w:r>
      <w:proofErr w:type="spellEnd"/>
      <w:r w:rsidRPr="00A96CDB">
        <w:rPr>
          <w:rFonts w:eastAsiaTheme="minorHAnsi"/>
          <w:lang w:eastAsia="en-US"/>
        </w:rPr>
        <w:t xml:space="preserve"> - Şehitler Mahallesi Revizyon İmar Planı, 1/1000 ölçekli 1. Etap Basın Sitesi ve Civarı Revizyon İmar Planı, 1/1000 ölçekli 1. Etap Vatan - Ali Fuat </w:t>
      </w:r>
      <w:proofErr w:type="spellStart"/>
      <w:r w:rsidRPr="00A96CDB">
        <w:rPr>
          <w:rFonts w:eastAsiaTheme="minorHAnsi"/>
          <w:lang w:eastAsia="en-US"/>
        </w:rPr>
        <w:t>Cebesoy</w:t>
      </w:r>
      <w:proofErr w:type="spellEnd"/>
      <w:r w:rsidRPr="00A96CDB">
        <w:rPr>
          <w:rFonts w:eastAsiaTheme="minorHAnsi"/>
          <w:lang w:eastAsia="en-US"/>
        </w:rPr>
        <w:t xml:space="preserve"> Mahallesi Revizyon İmar Planı, 1/1000 ölçekli 2. Etap Vatan – </w:t>
      </w:r>
      <w:proofErr w:type="spellStart"/>
      <w:r w:rsidRPr="00A96CDB">
        <w:rPr>
          <w:rFonts w:eastAsiaTheme="minorHAnsi"/>
          <w:lang w:eastAsia="en-US"/>
        </w:rPr>
        <w:t>Bozyaka</w:t>
      </w:r>
      <w:proofErr w:type="spellEnd"/>
      <w:r w:rsidRPr="00A96CDB">
        <w:rPr>
          <w:rFonts w:eastAsiaTheme="minorHAnsi"/>
          <w:lang w:eastAsia="en-US"/>
        </w:rPr>
        <w:t xml:space="preserve"> Mahalleleri ve Civarı Revizyon İmar Planı ile 1/1000 ölçekli 2. Etap Bahçelievler - </w:t>
      </w:r>
      <w:proofErr w:type="spellStart"/>
      <w:r w:rsidRPr="00A96CDB">
        <w:rPr>
          <w:rFonts w:eastAsiaTheme="minorHAnsi"/>
          <w:lang w:eastAsia="en-US"/>
        </w:rPr>
        <w:t>Gülyaka</w:t>
      </w:r>
      <w:proofErr w:type="spellEnd"/>
      <w:r w:rsidRPr="00A96CDB">
        <w:rPr>
          <w:rFonts w:eastAsiaTheme="minorHAnsi"/>
          <w:lang w:eastAsia="en-US"/>
        </w:rPr>
        <w:t xml:space="preserve"> Mahalleleri ve Civarı Revizyon İma</w:t>
      </w:r>
      <w:r>
        <w:rPr>
          <w:rFonts w:eastAsiaTheme="minorHAnsi"/>
          <w:lang w:eastAsia="en-US"/>
        </w:rPr>
        <w:t>r Planı plan notu değişikliğine</w:t>
      </w:r>
      <w:r w:rsidRPr="00A96CDB">
        <w:rPr>
          <w:rFonts w:eastAsiaTheme="minorHAnsi"/>
          <w:lang w:eastAsia="en-US"/>
        </w:rPr>
        <w:t xml:space="preserve"> Karabağlar İlçesi, Tahsin Yazıcı Mahallesi, 13673 ada 6 parsel hissedarlarından Reha ATAKAN tarafından askı süresi içerisinde yapılan itirazın incelenerek karara bağlanması </w:t>
      </w:r>
      <w:proofErr w:type="spellStart"/>
      <w:r w:rsidRPr="00A96CDB">
        <w:rPr>
          <w:rFonts w:eastAsiaTheme="minorHAnsi"/>
          <w:lang w:eastAsia="en-US"/>
        </w:rPr>
        <w:t>hk</w:t>
      </w:r>
      <w:proofErr w:type="spellEnd"/>
      <w:r w:rsidRPr="00A96CDB">
        <w:rPr>
          <w:rFonts w:eastAsiaTheme="minorHAnsi"/>
          <w:lang w:eastAsia="en-US"/>
        </w:rPr>
        <w:t>.</w:t>
      </w:r>
      <w:r w:rsidRPr="00A96CDB">
        <w:rPr>
          <w:color w:val="FF0000"/>
        </w:rPr>
        <w:t xml:space="preserve"> </w:t>
      </w:r>
      <w:r w:rsidRPr="00A96CDB">
        <w:rPr>
          <w:color w:val="000000" w:themeColor="text1"/>
        </w:rPr>
        <w:t>(</w:t>
      </w:r>
      <w:proofErr w:type="spellStart"/>
      <w:r w:rsidRPr="00A96CDB">
        <w:rPr>
          <w:color w:val="000000" w:themeColor="text1"/>
        </w:rPr>
        <w:t>Etüd</w:t>
      </w:r>
      <w:proofErr w:type="spellEnd"/>
      <w:r w:rsidRPr="00A96CDB">
        <w:rPr>
          <w:color w:val="000000" w:themeColor="text1"/>
        </w:rPr>
        <w:t xml:space="preserve"> Proje Md.)</w:t>
      </w:r>
    </w:p>
    <w:p w:rsidR="00803239" w:rsidRPr="00CA4392" w:rsidRDefault="00803239" w:rsidP="00803239">
      <w:pPr>
        <w:pStyle w:val="ListeParagraf"/>
        <w:numPr>
          <w:ilvl w:val="1"/>
          <w:numId w:val="32"/>
        </w:numPr>
        <w:suppressAutoHyphens w:val="0"/>
        <w:autoSpaceDE w:val="0"/>
        <w:autoSpaceDN w:val="0"/>
        <w:adjustRightInd w:val="0"/>
        <w:jc w:val="both"/>
      </w:pPr>
      <w:r w:rsidRPr="00C3034D">
        <w:rPr>
          <w:b/>
        </w:rPr>
        <w:t xml:space="preserve"> (08/2023)- </w:t>
      </w:r>
      <w:r w:rsidRPr="00C3034D">
        <w:rPr>
          <w:rFonts w:eastAsiaTheme="minorHAnsi"/>
          <w:lang w:eastAsia="en-US"/>
        </w:rPr>
        <w:t>Karabağlar Belediye Meclisi'nin 04</w:t>
      </w:r>
      <w:r>
        <w:rPr>
          <w:rFonts w:eastAsiaTheme="minorHAnsi"/>
          <w:lang w:eastAsia="en-US"/>
        </w:rPr>
        <w:t>.</w:t>
      </w:r>
      <w:r w:rsidRPr="00C3034D">
        <w:rPr>
          <w:rFonts w:eastAsiaTheme="minorHAnsi"/>
          <w:lang w:eastAsia="en-US"/>
        </w:rPr>
        <w:t>04</w:t>
      </w:r>
      <w:r>
        <w:rPr>
          <w:rFonts w:eastAsiaTheme="minorHAnsi"/>
          <w:lang w:eastAsia="en-US"/>
        </w:rPr>
        <w:t>.</w:t>
      </w:r>
      <w:r w:rsidRPr="00C3034D">
        <w:rPr>
          <w:rFonts w:eastAsiaTheme="minorHAnsi"/>
          <w:lang w:eastAsia="en-US"/>
        </w:rPr>
        <w:t>2022 tarih, 44/2022 sayılı kararı ile uygun bulunan</w:t>
      </w:r>
      <w:r w:rsidRPr="00CA4392">
        <w:rPr>
          <w:rFonts w:eastAsiaTheme="minorHAnsi"/>
          <w:lang w:eastAsia="en-US"/>
        </w:rPr>
        <w:t>, İzmir Büyükşehir Belediye Meclisi'nin 16</w:t>
      </w:r>
      <w:r>
        <w:rPr>
          <w:rFonts w:eastAsiaTheme="minorHAnsi"/>
          <w:lang w:eastAsia="en-US"/>
        </w:rPr>
        <w:t>.</w:t>
      </w:r>
      <w:r w:rsidRPr="00CA4392">
        <w:rPr>
          <w:rFonts w:eastAsiaTheme="minorHAnsi"/>
          <w:lang w:eastAsia="en-US"/>
        </w:rPr>
        <w:t>09</w:t>
      </w:r>
      <w:r>
        <w:rPr>
          <w:rFonts w:eastAsiaTheme="minorHAnsi"/>
          <w:lang w:eastAsia="en-US"/>
        </w:rPr>
        <w:t>.</w:t>
      </w:r>
      <w:r w:rsidRPr="00CA4392">
        <w:rPr>
          <w:rFonts w:eastAsiaTheme="minorHAnsi"/>
          <w:lang w:eastAsia="en-US"/>
        </w:rPr>
        <w:t xml:space="preserve">2022 tarih, </w:t>
      </w:r>
      <w:proofErr w:type="gramStart"/>
      <w:r w:rsidRPr="00CA4392">
        <w:rPr>
          <w:rFonts w:eastAsiaTheme="minorHAnsi"/>
          <w:lang w:eastAsia="en-US"/>
        </w:rPr>
        <w:t>05.1121</w:t>
      </w:r>
      <w:proofErr w:type="gramEnd"/>
      <w:r w:rsidRPr="00CA4392">
        <w:rPr>
          <w:rFonts w:eastAsiaTheme="minorHAnsi"/>
          <w:lang w:eastAsia="en-US"/>
        </w:rPr>
        <w:t xml:space="preserve"> sayılı kararı ile değişiklikle onaylanan ve 09/11/2022 – 08/12/2022 tarihleri arasında askıya çıkarılan UİP-35652197 plan işlem numaralı, Karabağlar 1/1000 ölçekli 1. Etap </w:t>
      </w:r>
      <w:proofErr w:type="spellStart"/>
      <w:r w:rsidRPr="00CA4392">
        <w:rPr>
          <w:rFonts w:eastAsiaTheme="minorHAnsi"/>
          <w:lang w:eastAsia="en-US"/>
        </w:rPr>
        <w:t>Üçkuyular</w:t>
      </w:r>
      <w:proofErr w:type="spellEnd"/>
      <w:r w:rsidRPr="00CA4392">
        <w:rPr>
          <w:rFonts w:eastAsiaTheme="minorHAnsi"/>
          <w:lang w:eastAsia="en-US"/>
        </w:rPr>
        <w:t xml:space="preserve"> - Şehitler Mahallesi Revizyon İmar Planı, 1/1000 ölçekli 1. Etap Basın Sitesi ve Civarı Revizyon İmar Planı, 1/1000 ölçekli 1. Etap Vatan - Ali Fuat </w:t>
      </w:r>
      <w:proofErr w:type="spellStart"/>
      <w:r w:rsidRPr="00CA4392">
        <w:rPr>
          <w:rFonts w:eastAsiaTheme="minorHAnsi"/>
          <w:lang w:eastAsia="en-US"/>
        </w:rPr>
        <w:t>Cebesoy</w:t>
      </w:r>
      <w:proofErr w:type="spellEnd"/>
      <w:r w:rsidRPr="00CA4392">
        <w:rPr>
          <w:rFonts w:eastAsiaTheme="minorHAnsi"/>
          <w:lang w:eastAsia="en-US"/>
        </w:rPr>
        <w:t xml:space="preserve"> Mahallesi Revizyon İmar Planı, 1/1000 ölçekli 2. Etap Vatan – </w:t>
      </w:r>
      <w:proofErr w:type="spellStart"/>
      <w:r w:rsidRPr="00CA4392">
        <w:rPr>
          <w:rFonts w:eastAsiaTheme="minorHAnsi"/>
          <w:lang w:eastAsia="en-US"/>
        </w:rPr>
        <w:t>Bozyaka</w:t>
      </w:r>
      <w:proofErr w:type="spellEnd"/>
      <w:r w:rsidRPr="00CA4392">
        <w:rPr>
          <w:rFonts w:eastAsiaTheme="minorHAnsi"/>
          <w:lang w:eastAsia="en-US"/>
        </w:rPr>
        <w:t xml:space="preserve"> Mahalleleri ve Civarı Revizyon İmar Planı ile 1/1000 ölçekli 2. Etap Bahçelievler - </w:t>
      </w:r>
      <w:proofErr w:type="spellStart"/>
      <w:r w:rsidRPr="00CA4392">
        <w:rPr>
          <w:rFonts w:eastAsiaTheme="minorHAnsi"/>
          <w:lang w:eastAsia="en-US"/>
        </w:rPr>
        <w:t>Gülyaka</w:t>
      </w:r>
      <w:proofErr w:type="spellEnd"/>
      <w:r w:rsidRPr="00CA4392">
        <w:rPr>
          <w:rFonts w:eastAsiaTheme="minorHAnsi"/>
          <w:lang w:eastAsia="en-US"/>
        </w:rPr>
        <w:t xml:space="preserve"> Mahalleleri ve Civarı Revizyon İmar Planı plan notu değişikliğine Karabağlar İlçesi, Tahsin Yazıcı Mahallesi, 13669 ada 1 parsel hissedarlarının tamamı tarafından askı süresi içerisinde yapılan itirazın incelenerek karara bağlanması </w:t>
      </w:r>
      <w:proofErr w:type="spellStart"/>
      <w:r w:rsidRPr="00CA4392">
        <w:rPr>
          <w:rFonts w:eastAsiaTheme="minorHAnsi"/>
          <w:lang w:eastAsia="en-US"/>
        </w:rPr>
        <w:t>hk</w:t>
      </w:r>
      <w:proofErr w:type="spellEnd"/>
      <w:r w:rsidRPr="00CA4392">
        <w:rPr>
          <w:rFonts w:eastAsiaTheme="minorHAnsi"/>
          <w:color w:val="000000" w:themeColor="text1"/>
          <w:lang w:eastAsia="en-US"/>
        </w:rPr>
        <w:t>.</w:t>
      </w:r>
      <w:r w:rsidRPr="00CA4392">
        <w:rPr>
          <w:color w:val="000000" w:themeColor="text1"/>
        </w:rPr>
        <w:t xml:space="preserve"> (</w:t>
      </w:r>
      <w:proofErr w:type="spellStart"/>
      <w:r w:rsidRPr="00CA4392">
        <w:rPr>
          <w:color w:val="000000" w:themeColor="text1"/>
        </w:rPr>
        <w:t>Etüd</w:t>
      </w:r>
      <w:proofErr w:type="spellEnd"/>
      <w:r w:rsidRPr="00CA4392">
        <w:rPr>
          <w:color w:val="000000" w:themeColor="text1"/>
        </w:rPr>
        <w:t xml:space="preserve"> Proje Md.)</w:t>
      </w:r>
    </w:p>
    <w:p w:rsidR="00803239" w:rsidRDefault="00803239" w:rsidP="00803239">
      <w:pPr>
        <w:pStyle w:val="ListeParagraf"/>
        <w:numPr>
          <w:ilvl w:val="1"/>
          <w:numId w:val="32"/>
        </w:numPr>
        <w:suppressAutoHyphens w:val="0"/>
        <w:autoSpaceDE w:val="0"/>
        <w:autoSpaceDN w:val="0"/>
        <w:adjustRightInd w:val="0"/>
        <w:jc w:val="both"/>
      </w:pPr>
      <w:r w:rsidRPr="00C3034D">
        <w:rPr>
          <w:b/>
        </w:rPr>
        <w:t>(09/2023)-</w:t>
      </w:r>
      <w:r w:rsidRPr="00CA4392">
        <w:rPr>
          <w:b/>
          <w:color w:val="FF0000"/>
        </w:rPr>
        <w:t xml:space="preserve"> </w:t>
      </w:r>
      <w:proofErr w:type="spellStart"/>
      <w:r w:rsidRPr="00CA4392">
        <w:t>Karbel</w:t>
      </w:r>
      <w:proofErr w:type="spellEnd"/>
      <w:r w:rsidRPr="00CA4392">
        <w:t xml:space="preserve"> İzmir Karabağlar Belediyesi </w:t>
      </w:r>
      <w:proofErr w:type="spellStart"/>
      <w:r w:rsidRPr="00CA4392">
        <w:t>İnş</w:t>
      </w:r>
      <w:proofErr w:type="spellEnd"/>
      <w:r w:rsidRPr="00CA4392">
        <w:rPr>
          <w:b/>
        </w:rPr>
        <w:t>.</w:t>
      </w:r>
      <w:r>
        <w:t xml:space="preserve"> Tem. Tan. Tur. San. Ve </w:t>
      </w:r>
      <w:proofErr w:type="spellStart"/>
      <w:proofErr w:type="gramStart"/>
      <w:r>
        <w:t>Tic.A</w:t>
      </w:r>
      <w:proofErr w:type="spellEnd"/>
      <w:r>
        <w:t>.</w:t>
      </w:r>
      <w:proofErr w:type="spellStart"/>
      <w:r>
        <w:t>Ş’nin</w:t>
      </w:r>
      <w:proofErr w:type="spellEnd"/>
      <w:proofErr w:type="gramEnd"/>
      <w:r>
        <w:t xml:space="preserve"> yazısına istinaden şirketin mali sorumluluklarını yerine getirebilmesi, ek finansman ihtiyacının karşılanması ve mali yapısının güçlendirilmesi için şirket sermayesinin 45.000.000,00.-TL artırılması </w:t>
      </w:r>
      <w:proofErr w:type="spellStart"/>
      <w:r>
        <w:t>hk</w:t>
      </w:r>
      <w:proofErr w:type="spellEnd"/>
      <w:r>
        <w:t xml:space="preserve">. (Mali Hizmetler Md.) </w:t>
      </w:r>
    </w:p>
    <w:p w:rsidR="00803239" w:rsidRDefault="00803239" w:rsidP="00803239">
      <w:pPr>
        <w:suppressAutoHyphens w:val="0"/>
        <w:autoSpaceDE w:val="0"/>
        <w:autoSpaceDN w:val="0"/>
        <w:adjustRightInd w:val="0"/>
        <w:jc w:val="both"/>
      </w:pPr>
    </w:p>
    <w:p w:rsidR="00803239" w:rsidRDefault="00803239" w:rsidP="00803239">
      <w:pPr>
        <w:suppressAutoHyphens w:val="0"/>
        <w:autoSpaceDE w:val="0"/>
        <w:autoSpaceDN w:val="0"/>
        <w:adjustRightInd w:val="0"/>
        <w:jc w:val="both"/>
      </w:pPr>
    </w:p>
    <w:p w:rsidR="00803239" w:rsidRDefault="00803239" w:rsidP="00803239">
      <w:pPr>
        <w:suppressAutoHyphens w:val="0"/>
        <w:autoSpaceDE w:val="0"/>
        <w:autoSpaceDN w:val="0"/>
        <w:adjustRightInd w:val="0"/>
        <w:jc w:val="both"/>
      </w:pPr>
    </w:p>
    <w:p w:rsidR="00803239" w:rsidRDefault="00803239" w:rsidP="00803239">
      <w:pPr>
        <w:suppressAutoHyphens w:val="0"/>
        <w:autoSpaceDE w:val="0"/>
        <w:autoSpaceDN w:val="0"/>
        <w:adjustRightInd w:val="0"/>
        <w:jc w:val="both"/>
      </w:pPr>
    </w:p>
    <w:p w:rsidR="00803239" w:rsidRPr="00CA4392" w:rsidRDefault="00803239" w:rsidP="00803239">
      <w:pPr>
        <w:suppressAutoHyphens w:val="0"/>
        <w:autoSpaceDE w:val="0"/>
        <w:autoSpaceDN w:val="0"/>
        <w:adjustRightInd w:val="0"/>
        <w:jc w:val="both"/>
      </w:pPr>
    </w:p>
    <w:p w:rsidR="00803239" w:rsidRPr="00D0181B" w:rsidRDefault="00803239" w:rsidP="00803239">
      <w:pPr>
        <w:tabs>
          <w:tab w:val="left" w:pos="6580"/>
        </w:tabs>
        <w:autoSpaceDE w:val="0"/>
        <w:autoSpaceDN w:val="0"/>
        <w:adjustRightInd w:val="0"/>
        <w:jc w:val="both"/>
        <w:rPr>
          <w:b/>
          <w:color w:val="000000" w:themeColor="text1"/>
          <w:sz w:val="22"/>
          <w:szCs w:val="22"/>
          <w:u w:val="single"/>
        </w:rPr>
      </w:pPr>
    </w:p>
    <w:p w:rsidR="00803239" w:rsidRDefault="00803239" w:rsidP="00803239">
      <w:pPr>
        <w:pStyle w:val="ListeParagraf"/>
        <w:numPr>
          <w:ilvl w:val="0"/>
          <w:numId w:val="32"/>
        </w:numPr>
        <w:tabs>
          <w:tab w:val="left" w:pos="284"/>
        </w:tabs>
        <w:contextualSpacing/>
        <w:jc w:val="both"/>
        <w:rPr>
          <w:b/>
          <w:color w:val="000000" w:themeColor="text1"/>
        </w:rPr>
      </w:pPr>
      <w:r w:rsidRPr="00C25D45">
        <w:rPr>
          <w:b/>
          <w:color w:val="000000" w:themeColor="text1"/>
        </w:rPr>
        <w:lastRenderedPageBreak/>
        <w:t>Komisyonlardan gelen raporlar.</w:t>
      </w:r>
    </w:p>
    <w:p w:rsidR="00803239" w:rsidRPr="00B37E1C" w:rsidRDefault="00803239" w:rsidP="00803239">
      <w:pPr>
        <w:tabs>
          <w:tab w:val="left" w:pos="284"/>
        </w:tabs>
        <w:contextualSpacing/>
        <w:jc w:val="both"/>
        <w:rPr>
          <w:b/>
          <w:color w:val="000000" w:themeColor="text1"/>
        </w:rPr>
      </w:pPr>
    </w:p>
    <w:p w:rsidR="00803239" w:rsidRPr="00314FCF" w:rsidRDefault="00803239" w:rsidP="00803239">
      <w:pPr>
        <w:tabs>
          <w:tab w:val="left" w:pos="284"/>
        </w:tabs>
        <w:contextualSpacing/>
        <w:jc w:val="both"/>
        <w:rPr>
          <w:b/>
          <w:color w:val="000000" w:themeColor="text1"/>
        </w:rPr>
      </w:pPr>
    </w:p>
    <w:p w:rsidR="00803239" w:rsidRDefault="00803239" w:rsidP="00803239">
      <w:pPr>
        <w:numPr>
          <w:ilvl w:val="1"/>
          <w:numId w:val="32"/>
        </w:numPr>
        <w:tabs>
          <w:tab w:val="left" w:pos="709"/>
        </w:tabs>
        <w:ind w:left="709" w:hanging="425"/>
        <w:jc w:val="both"/>
        <w:rPr>
          <w:color w:val="000000" w:themeColor="text1"/>
        </w:rPr>
      </w:pPr>
      <w:proofErr w:type="gramStart"/>
      <w:r w:rsidRPr="00314FCF">
        <w:rPr>
          <w:b/>
          <w:color w:val="000000" w:themeColor="text1"/>
        </w:rPr>
        <w:t>(46/2022)-</w:t>
      </w:r>
      <w:r w:rsidRPr="00EC2196">
        <w:rPr>
          <w:color w:val="000000" w:themeColor="text1"/>
        </w:rPr>
        <w:t xml:space="preserve"> </w:t>
      </w:r>
      <w:r>
        <w:t xml:space="preserve">İlçemizin </w:t>
      </w:r>
      <w:proofErr w:type="spellStart"/>
      <w:r>
        <w:t>Kavacık</w:t>
      </w:r>
      <w:proofErr w:type="spellEnd"/>
      <w:r>
        <w:t xml:space="preserve"> Mahallesinde bulunan üzüm üreticileri kooperatifinde Belediyemizce yapılan çalışmalar örnek alınarak, ilçemizde yoğunlukla yer alan mobilya sektöründe de küçük üreticilerin birleşerek daha güçlü rekabet edebileceği değerlendiğinden kooperatifleşmenin küçük üreticilere ve ilçemiz halkına katkısı göz önüne alınarak, </w:t>
      </w:r>
      <w:r>
        <w:rPr>
          <w:color w:val="000000"/>
        </w:rPr>
        <w:t xml:space="preserve">İlçemizde bulunan aktif kooperatiflerin incelenmesi, daha etkin olabilmeleri için yöntemlerin geliştirilmesi ve </w:t>
      </w:r>
      <w:proofErr w:type="spellStart"/>
      <w:r>
        <w:rPr>
          <w:color w:val="000000"/>
        </w:rPr>
        <w:t>sektörel</w:t>
      </w:r>
      <w:proofErr w:type="spellEnd"/>
      <w:r>
        <w:rPr>
          <w:color w:val="000000"/>
        </w:rPr>
        <w:t xml:space="preserve"> ihtiyaçlara yönelik yenilerinin kurulmasına katkı sağlanması konularında Belediye Başkanlığımız tarafından çalışma yapılması </w:t>
      </w:r>
      <w:r>
        <w:t xml:space="preserve">hususunda temenni kararı alınmasının </w:t>
      </w:r>
      <w:r w:rsidRPr="005E5EF7">
        <w:rPr>
          <w:spacing w:val="-3"/>
        </w:rPr>
        <w:t>oy birliğiyle</w:t>
      </w:r>
      <w:r w:rsidRPr="00EC2196">
        <w:rPr>
          <w:color w:val="000000" w:themeColor="text1"/>
        </w:rPr>
        <w:t xml:space="preserve"> </w:t>
      </w:r>
      <w:r>
        <w:rPr>
          <w:color w:val="000000" w:themeColor="text1"/>
        </w:rPr>
        <w:t xml:space="preserve">uygun bulunduğuna ilişkin </w:t>
      </w:r>
      <w:r w:rsidRPr="00EC2196">
        <w:rPr>
          <w:color w:val="000000" w:themeColor="text1"/>
        </w:rPr>
        <w:t>Hukuk – Plan ve Bütçe – Burs ve Eğitim –</w:t>
      </w:r>
      <w:r>
        <w:rPr>
          <w:color w:val="000000" w:themeColor="text1"/>
        </w:rPr>
        <w:t xml:space="preserve"> Kadın Erkek Eşitliği Komisyonu Raporu. </w:t>
      </w:r>
      <w:proofErr w:type="gramEnd"/>
    </w:p>
    <w:p w:rsidR="00803239" w:rsidRDefault="00803239" w:rsidP="00803239">
      <w:pPr>
        <w:tabs>
          <w:tab w:val="left" w:pos="709"/>
        </w:tabs>
        <w:jc w:val="both"/>
        <w:rPr>
          <w:color w:val="000000" w:themeColor="text1"/>
        </w:rPr>
      </w:pPr>
    </w:p>
    <w:p w:rsidR="00803239" w:rsidRDefault="00803239" w:rsidP="00803239">
      <w:pPr>
        <w:tabs>
          <w:tab w:val="left" w:pos="709"/>
        </w:tabs>
        <w:jc w:val="both"/>
        <w:rPr>
          <w:color w:val="000000" w:themeColor="text1"/>
        </w:rPr>
      </w:pPr>
    </w:p>
    <w:p w:rsidR="00803239" w:rsidRDefault="00803239" w:rsidP="00803239">
      <w:pPr>
        <w:pStyle w:val="ListeParagraf"/>
        <w:tabs>
          <w:tab w:val="left" w:pos="709"/>
        </w:tabs>
        <w:suppressAutoHyphens w:val="0"/>
        <w:autoSpaceDE w:val="0"/>
        <w:autoSpaceDN w:val="0"/>
        <w:adjustRightInd w:val="0"/>
        <w:ind w:left="716"/>
        <w:contextualSpacing/>
        <w:jc w:val="both"/>
        <w:rPr>
          <w:b/>
          <w:color w:val="000000" w:themeColor="text1"/>
        </w:rPr>
      </w:pPr>
    </w:p>
    <w:p w:rsidR="00803239" w:rsidRDefault="00803239" w:rsidP="00803239">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C5345C">
        <w:rPr>
          <w:b/>
          <w:color w:val="000000" w:themeColor="text1"/>
        </w:rPr>
        <w:t xml:space="preserve">Komisyonlara havale edilip sonuçlanmayan önergeler. </w:t>
      </w:r>
    </w:p>
    <w:p w:rsidR="00803239" w:rsidRPr="00B37E1C" w:rsidRDefault="00803239" w:rsidP="00803239">
      <w:pPr>
        <w:tabs>
          <w:tab w:val="left" w:pos="142"/>
          <w:tab w:val="left" w:pos="284"/>
        </w:tabs>
        <w:suppressAutoHyphens w:val="0"/>
        <w:spacing w:before="28"/>
        <w:contextualSpacing/>
        <w:jc w:val="both"/>
        <w:rPr>
          <w:b/>
          <w:color w:val="000000" w:themeColor="text1"/>
        </w:rPr>
      </w:pPr>
    </w:p>
    <w:p w:rsidR="00803239" w:rsidRPr="00EC2196" w:rsidRDefault="00803239" w:rsidP="00803239">
      <w:pPr>
        <w:tabs>
          <w:tab w:val="left" w:pos="142"/>
        </w:tabs>
        <w:spacing w:before="28"/>
        <w:ind w:left="792" w:hanging="425"/>
        <w:jc w:val="both"/>
        <w:rPr>
          <w:color w:val="000000" w:themeColor="text1"/>
        </w:rPr>
      </w:pPr>
    </w:p>
    <w:p w:rsidR="00803239" w:rsidRPr="00EC2196" w:rsidRDefault="00803239" w:rsidP="00803239">
      <w:pPr>
        <w:numPr>
          <w:ilvl w:val="1"/>
          <w:numId w:val="32"/>
        </w:numPr>
        <w:tabs>
          <w:tab w:val="left" w:pos="709"/>
        </w:tabs>
        <w:ind w:left="709" w:hanging="425"/>
        <w:jc w:val="both"/>
        <w:rPr>
          <w:rFonts w:eastAsiaTheme="minorEastAsia"/>
          <w:color w:val="000000" w:themeColor="text1"/>
        </w:rPr>
      </w:pPr>
      <w:r w:rsidRPr="00314FCF">
        <w:rPr>
          <w:b/>
          <w:color w:val="000000" w:themeColor="text1"/>
        </w:rPr>
        <w:t>(44/2022)-</w:t>
      </w:r>
      <w:r w:rsidRPr="00EC2196">
        <w:rPr>
          <w:color w:val="000000" w:themeColor="text1"/>
        </w:rPr>
        <w:t xml:space="preserve"> Ülkece içinde bulunduğumuz ekonomik bunalım sürecinde yaşanılabilecek ekonomik, sosyal ve kültürel sorunların neler olabileceği ile ilgili çalışma yapılması </w:t>
      </w:r>
      <w:proofErr w:type="spellStart"/>
      <w:r w:rsidRPr="00EC2196">
        <w:rPr>
          <w:color w:val="000000" w:themeColor="text1"/>
        </w:rPr>
        <w:t>hk</w:t>
      </w:r>
      <w:proofErr w:type="spellEnd"/>
      <w:r w:rsidRPr="00EC2196">
        <w:rPr>
          <w:color w:val="000000" w:themeColor="text1"/>
        </w:rPr>
        <w:t>. (Esnaf – Pazar Yerleri – Sağlık –  Kültür ve Turizm Komisyonu)</w:t>
      </w:r>
    </w:p>
    <w:p w:rsidR="00803239" w:rsidRPr="00EC2196" w:rsidRDefault="00803239" w:rsidP="00803239">
      <w:pPr>
        <w:numPr>
          <w:ilvl w:val="1"/>
          <w:numId w:val="32"/>
        </w:numPr>
        <w:tabs>
          <w:tab w:val="left" w:pos="709"/>
        </w:tabs>
        <w:ind w:left="709" w:hanging="425"/>
        <w:jc w:val="both"/>
        <w:rPr>
          <w:color w:val="000000" w:themeColor="text1"/>
        </w:rPr>
      </w:pPr>
      <w:r w:rsidRPr="00314FCF">
        <w:rPr>
          <w:b/>
          <w:color w:val="000000" w:themeColor="text1"/>
        </w:rPr>
        <w:t xml:space="preserve"> (52/2022)-</w:t>
      </w:r>
      <w:r>
        <w:rPr>
          <w:b/>
          <w:color w:val="000000" w:themeColor="text1"/>
        </w:rPr>
        <w:t xml:space="preserve"> </w:t>
      </w:r>
      <w:r w:rsidRPr="00EC2196">
        <w:rPr>
          <w:color w:val="000000" w:themeColor="text1"/>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Pr="00EC2196">
        <w:rPr>
          <w:color w:val="000000" w:themeColor="text1"/>
        </w:rPr>
        <w:t>hk</w:t>
      </w:r>
      <w:proofErr w:type="spellEnd"/>
      <w:r w:rsidRPr="00EC2196">
        <w:rPr>
          <w:color w:val="000000" w:themeColor="text1"/>
        </w:rPr>
        <w:t>. (Hayvan Hakları –  Burs ve Eğitim –  Çevre Komisyonu)</w:t>
      </w:r>
    </w:p>
    <w:p w:rsidR="00803239" w:rsidRDefault="00803239" w:rsidP="00803239">
      <w:pPr>
        <w:pStyle w:val="ListeParagraf"/>
        <w:numPr>
          <w:ilvl w:val="1"/>
          <w:numId w:val="32"/>
        </w:numPr>
        <w:tabs>
          <w:tab w:val="left" w:pos="709"/>
        </w:tabs>
        <w:suppressAutoHyphens w:val="0"/>
        <w:autoSpaceDE w:val="0"/>
        <w:autoSpaceDN w:val="0"/>
        <w:adjustRightInd w:val="0"/>
        <w:ind w:left="709" w:hanging="425"/>
        <w:contextualSpacing/>
        <w:jc w:val="both"/>
        <w:rPr>
          <w:color w:val="000000" w:themeColor="text1"/>
        </w:rPr>
      </w:pPr>
      <w:r w:rsidRPr="00314FCF">
        <w:rPr>
          <w:b/>
          <w:color w:val="000000" w:themeColor="text1"/>
        </w:rPr>
        <w:t>(60/2022)-</w:t>
      </w:r>
      <w:r w:rsidRPr="00EC2196">
        <w:rPr>
          <w:color w:val="000000" w:themeColor="text1"/>
        </w:rPr>
        <w:t xml:space="preserve"> 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EC2196">
        <w:rPr>
          <w:color w:val="000000" w:themeColor="text1"/>
        </w:rPr>
        <w:t>hk</w:t>
      </w:r>
      <w:proofErr w:type="spellEnd"/>
      <w:r w:rsidRPr="00EC2196">
        <w:rPr>
          <w:color w:val="000000" w:themeColor="text1"/>
        </w:rPr>
        <w:t>. (Kentsel Dönüşüm – Engelliler – Spor Genç ve Çocuk – Avrupa Birliği ve Dış İlişkiler Komisyonu)</w:t>
      </w:r>
    </w:p>
    <w:p w:rsidR="00803239" w:rsidRDefault="00803239" w:rsidP="00803239">
      <w:pPr>
        <w:pStyle w:val="ListeParagraf"/>
        <w:numPr>
          <w:ilvl w:val="1"/>
          <w:numId w:val="32"/>
        </w:numPr>
        <w:tabs>
          <w:tab w:val="left" w:pos="284"/>
        </w:tabs>
        <w:jc w:val="both"/>
        <w:rPr>
          <w:color w:val="000000" w:themeColor="text1"/>
        </w:rPr>
      </w:pPr>
      <w:proofErr w:type="gramStart"/>
      <w:r w:rsidRPr="00CE03BE">
        <w:rPr>
          <w:b/>
          <w:color w:val="000000" w:themeColor="text1"/>
        </w:rPr>
        <w:t>(102/2022)-</w:t>
      </w:r>
      <w:r w:rsidRPr="00CE03BE">
        <w:rPr>
          <w:color w:val="000000" w:themeColor="text1"/>
        </w:rPr>
        <w:t xml:space="preserve">İlçemiz sınırlarında gerek mevzuata uygun olarak yapılmış gerekse de 3194 sayılı İmar Kanunu’nun geçici 16.maddesi (imar barışı) kapsamında kat irtifakı/kat mülkiyeti tesis edilmiş parsellerin çok fazla olması, imar planı ve plan notlarının getirdiği </w:t>
      </w:r>
      <w:proofErr w:type="spellStart"/>
      <w:r w:rsidRPr="00CE03BE">
        <w:rPr>
          <w:color w:val="000000" w:themeColor="text1"/>
        </w:rPr>
        <w:t>minumum</w:t>
      </w:r>
      <w:proofErr w:type="spellEnd"/>
      <w:r w:rsidRPr="00CE03BE">
        <w:rPr>
          <w:color w:val="000000" w:themeColor="text1"/>
        </w:rPr>
        <w:t xml:space="preserve"> parsel büyüklük şartları, İmar Yönetmeliği, İmar Kanununun 18.maddesi ile Arazi ve Arsa Düzenlemeleri Hakkında Yönetmelik hükümleri gereği </w:t>
      </w:r>
      <w:proofErr w:type="spellStart"/>
      <w:r w:rsidRPr="00CE03BE">
        <w:rPr>
          <w:color w:val="000000" w:themeColor="text1"/>
        </w:rPr>
        <w:t>minumum</w:t>
      </w:r>
      <w:proofErr w:type="spellEnd"/>
      <w:r w:rsidRPr="00CE03BE">
        <w:rPr>
          <w:color w:val="000000" w:themeColor="text1"/>
        </w:rPr>
        <w:t xml:space="preserve"> parsel büyüklüklerinin altında parsel oluşturulamaması nedenleriyle imar uygulamalarında sıkıntılar yaşandığından, ilgili yönetmelik hükmünde ne gibi düzenlemelerin yapılması gerektiği hususundaki incelemelerin Meclis Heyetince yapılması </w:t>
      </w:r>
      <w:proofErr w:type="spellStart"/>
      <w:r w:rsidRPr="00CE03BE">
        <w:rPr>
          <w:color w:val="000000" w:themeColor="text1"/>
        </w:rPr>
        <w:t>hk</w:t>
      </w:r>
      <w:proofErr w:type="spellEnd"/>
      <w:r w:rsidRPr="00CE03BE">
        <w:rPr>
          <w:color w:val="000000" w:themeColor="text1"/>
        </w:rPr>
        <w:t xml:space="preserve">. </w:t>
      </w:r>
      <w:proofErr w:type="gramEnd"/>
      <w:r w:rsidRPr="00CE03BE">
        <w:rPr>
          <w:color w:val="000000" w:themeColor="text1"/>
        </w:rPr>
        <w:t>(</w:t>
      </w:r>
      <w:r>
        <w:rPr>
          <w:color w:val="000000" w:themeColor="text1"/>
        </w:rPr>
        <w:t>İmar-Hukuk Komisyonu</w:t>
      </w:r>
      <w:r w:rsidRPr="00CE03BE">
        <w:rPr>
          <w:color w:val="000000" w:themeColor="text1"/>
        </w:rPr>
        <w:t xml:space="preserve">) </w:t>
      </w:r>
    </w:p>
    <w:p w:rsidR="00803239" w:rsidRDefault="00803239" w:rsidP="00803239">
      <w:pPr>
        <w:tabs>
          <w:tab w:val="left" w:pos="284"/>
        </w:tabs>
        <w:jc w:val="both"/>
        <w:rPr>
          <w:color w:val="000000" w:themeColor="text1"/>
        </w:rPr>
      </w:pPr>
    </w:p>
    <w:p w:rsidR="00803239" w:rsidRPr="00B37E1C" w:rsidRDefault="00803239" w:rsidP="00803239">
      <w:pPr>
        <w:tabs>
          <w:tab w:val="left" w:pos="284"/>
        </w:tabs>
        <w:jc w:val="both"/>
        <w:rPr>
          <w:color w:val="000000" w:themeColor="text1"/>
        </w:rPr>
      </w:pPr>
    </w:p>
    <w:p w:rsidR="00803239" w:rsidRPr="00EC2196" w:rsidRDefault="00803239" w:rsidP="00803239">
      <w:pPr>
        <w:pStyle w:val="ListeParagraf"/>
        <w:tabs>
          <w:tab w:val="left" w:pos="993"/>
        </w:tabs>
        <w:suppressAutoHyphens w:val="0"/>
        <w:autoSpaceDE w:val="0"/>
        <w:autoSpaceDN w:val="0"/>
        <w:adjustRightInd w:val="0"/>
        <w:ind w:left="993"/>
        <w:contextualSpacing/>
        <w:jc w:val="both"/>
        <w:rPr>
          <w:color w:val="000000" w:themeColor="text1"/>
        </w:rPr>
      </w:pPr>
    </w:p>
    <w:p w:rsidR="00803239" w:rsidRPr="00C5345C" w:rsidRDefault="00803239" w:rsidP="00803239">
      <w:pPr>
        <w:pStyle w:val="ListeParagraf"/>
        <w:numPr>
          <w:ilvl w:val="0"/>
          <w:numId w:val="32"/>
        </w:numPr>
        <w:tabs>
          <w:tab w:val="left" w:pos="993"/>
        </w:tabs>
        <w:suppressAutoHyphens w:val="0"/>
        <w:autoSpaceDE w:val="0"/>
        <w:autoSpaceDN w:val="0"/>
        <w:adjustRightInd w:val="0"/>
        <w:ind w:hanging="218"/>
        <w:contextualSpacing/>
        <w:jc w:val="both"/>
        <w:rPr>
          <w:b/>
          <w:color w:val="000000" w:themeColor="text1"/>
        </w:rPr>
      </w:pPr>
      <w:r w:rsidRPr="00EC2196">
        <w:rPr>
          <w:color w:val="000000" w:themeColor="text1"/>
        </w:rPr>
        <w:t xml:space="preserve">      </w:t>
      </w:r>
      <w:r w:rsidRPr="00C5345C">
        <w:rPr>
          <w:b/>
          <w:color w:val="000000" w:themeColor="text1"/>
        </w:rPr>
        <w:t>Dilek ve temenniler.</w:t>
      </w:r>
    </w:p>
    <w:p w:rsidR="00803239" w:rsidRDefault="00803239" w:rsidP="00803239">
      <w:pPr>
        <w:pStyle w:val="ListeParagraf"/>
        <w:numPr>
          <w:ilvl w:val="0"/>
          <w:numId w:val="32"/>
        </w:numPr>
        <w:tabs>
          <w:tab w:val="left" w:pos="709"/>
        </w:tabs>
        <w:ind w:left="851" w:hanging="709"/>
        <w:contextualSpacing/>
        <w:jc w:val="both"/>
        <w:rPr>
          <w:b/>
          <w:color w:val="000000" w:themeColor="text1"/>
        </w:rPr>
      </w:pPr>
      <w:proofErr w:type="gramStart"/>
      <w:r w:rsidRPr="00C5345C">
        <w:rPr>
          <w:b/>
          <w:color w:val="000000" w:themeColor="text1"/>
        </w:rPr>
        <w:t xml:space="preserve">Toplantıya katılamayan üyelerin mazeretlerinin görüşülmesi. </w:t>
      </w:r>
      <w:proofErr w:type="gramEnd"/>
    </w:p>
    <w:p w:rsidR="00803239" w:rsidRPr="00CE03BE" w:rsidRDefault="00803239" w:rsidP="00803239">
      <w:pPr>
        <w:pStyle w:val="ListeParagraf"/>
        <w:numPr>
          <w:ilvl w:val="0"/>
          <w:numId w:val="32"/>
        </w:numPr>
        <w:tabs>
          <w:tab w:val="left" w:pos="709"/>
        </w:tabs>
        <w:ind w:left="851" w:hanging="709"/>
        <w:contextualSpacing/>
        <w:jc w:val="both"/>
        <w:rPr>
          <w:b/>
          <w:color w:val="000000" w:themeColor="text1"/>
        </w:rPr>
      </w:pPr>
      <w:proofErr w:type="gramStart"/>
      <w:r w:rsidRPr="00CE03BE">
        <w:rPr>
          <w:b/>
          <w:color w:val="000000" w:themeColor="text1"/>
        </w:rPr>
        <w:t>Bir sonraki meclis toplantısının gün ve saatinin tespiti.</w:t>
      </w:r>
      <w:proofErr w:type="gramEnd"/>
    </w:p>
    <w:p w:rsidR="00803239" w:rsidRPr="008D59FD" w:rsidRDefault="00803239" w:rsidP="00803239">
      <w:pPr>
        <w:tabs>
          <w:tab w:val="left" w:pos="284"/>
          <w:tab w:val="left" w:pos="426"/>
        </w:tabs>
        <w:ind w:left="142"/>
        <w:jc w:val="both"/>
      </w:pPr>
      <w:r>
        <w:tab/>
      </w:r>
      <w:r>
        <w:tab/>
      </w:r>
      <w:r>
        <w:tab/>
      </w:r>
    </w:p>
    <w:p w:rsidR="00803239" w:rsidRDefault="00803239" w:rsidP="00803239">
      <w:pPr>
        <w:pStyle w:val="ListeParagraf"/>
        <w:tabs>
          <w:tab w:val="left" w:pos="0"/>
          <w:tab w:val="left" w:pos="284"/>
          <w:tab w:val="left" w:pos="709"/>
          <w:tab w:val="left" w:pos="5890"/>
        </w:tabs>
        <w:suppressAutoHyphens w:val="0"/>
        <w:spacing w:before="100" w:beforeAutospacing="1" w:after="100" w:afterAutospacing="1"/>
        <w:ind w:left="142"/>
        <w:contextualSpacing/>
        <w:jc w:val="both"/>
        <w:rPr>
          <w:b/>
        </w:rPr>
      </w:pPr>
      <w:r>
        <w:tab/>
      </w:r>
    </w:p>
    <w:p w:rsidR="008572A5" w:rsidRDefault="008572A5" w:rsidP="008572A5">
      <w:pPr>
        <w:ind w:left="5664" w:firstLine="708"/>
        <w:jc w:val="center"/>
        <w:rPr>
          <w:b/>
          <w:u w:val="single"/>
        </w:rPr>
      </w:pPr>
    </w:p>
    <w:sectPr w:rsidR="008572A5"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2B2BE2">
        <w:pPr>
          <w:pStyle w:val="Altbilgi"/>
          <w:jc w:val="right"/>
        </w:pPr>
        <w:fldSimple w:instr=" PAGE   \* MERGEFORMAT ">
          <w:r w:rsidR="00803239">
            <w:rPr>
              <w:noProof/>
            </w:rPr>
            <w:t>3</w:t>
          </w:r>
        </w:fldSimple>
        <w:r w:rsidR="0032745D">
          <w:t>/</w:t>
        </w:r>
        <w:r w:rsidR="00803239">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058403D8"/>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E3A95"/>
    <w:rsid w:val="000E69A9"/>
    <w:rsid w:val="00110961"/>
    <w:rsid w:val="00125F98"/>
    <w:rsid w:val="00134172"/>
    <w:rsid w:val="001343BA"/>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A1864"/>
    <w:rsid w:val="002B1F87"/>
    <w:rsid w:val="002B2BE2"/>
    <w:rsid w:val="002B2E41"/>
    <w:rsid w:val="002B5EBE"/>
    <w:rsid w:val="002C25EE"/>
    <w:rsid w:val="002E5A8A"/>
    <w:rsid w:val="00301310"/>
    <w:rsid w:val="00310CBD"/>
    <w:rsid w:val="00313953"/>
    <w:rsid w:val="00320CA2"/>
    <w:rsid w:val="003246AA"/>
    <w:rsid w:val="00325959"/>
    <w:rsid w:val="0032745D"/>
    <w:rsid w:val="00337006"/>
    <w:rsid w:val="003379F4"/>
    <w:rsid w:val="00345D0C"/>
    <w:rsid w:val="003577A9"/>
    <w:rsid w:val="00387C7C"/>
    <w:rsid w:val="00394169"/>
    <w:rsid w:val="003A56F0"/>
    <w:rsid w:val="003B6901"/>
    <w:rsid w:val="003D0E5A"/>
    <w:rsid w:val="00412A71"/>
    <w:rsid w:val="004131C8"/>
    <w:rsid w:val="004207E8"/>
    <w:rsid w:val="00455836"/>
    <w:rsid w:val="004559E3"/>
    <w:rsid w:val="00465EAC"/>
    <w:rsid w:val="00496416"/>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D4658"/>
    <w:rsid w:val="007D65CA"/>
    <w:rsid w:val="007F5138"/>
    <w:rsid w:val="007F5AD6"/>
    <w:rsid w:val="00803239"/>
    <w:rsid w:val="008038DA"/>
    <w:rsid w:val="00825FB6"/>
    <w:rsid w:val="008265A7"/>
    <w:rsid w:val="00832FB2"/>
    <w:rsid w:val="00847211"/>
    <w:rsid w:val="008572A5"/>
    <w:rsid w:val="00867A64"/>
    <w:rsid w:val="00894465"/>
    <w:rsid w:val="0089528A"/>
    <w:rsid w:val="008A158A"/>
    <w:rsid w:val="008D4AE1"/>
    <w:rsid w:val="008F5FB2"/>
    <w:rsid w:val="00901AAC"/>
    <w:rsid w:val="00905C93"/>
    <w:rsid w:val="00906C9D"/>
    <w:rsid w:val="00932A62"/>
    <w:rsid w:val="009467F6"/>
    <w:rsid w:val="00955988"/>
    <w:rsid w:val="00971C9C"/>
    <w:rsid w:val="009A7587"/>
    <w:rsid w:val="009D1FF7"/>
    <w:rsid w:val="009D2FF6"/>
    <w:rsid w:val="009F351E"/>
    <w:rsid w:val="00A53965"/>
    <w:rsid w:val="00A61F88"/>
    <w:rsid w:val="00A665B5"/>
    <w:rsid w:val="00A80CFA"/>
    <w:rsid w:val="00A85DF2"/>
    <w:rsid w:val="00AD7F03"/>
    <w:rsid w:val="00AF32CB"/>
    <w:rsid w:val="00B01B52"/>
    <w:rsid w:val="00B41457"/>
    <w:rsid w:val="00B41A13"/>
    <w:rsid w:val="00B53416"/>
    <w:rsid w:val="00B55606"/>
    <w:rsid w:val="00B70BDF"/>
    <w:rsid w:val="00B71D77"/>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1261</Words>
  <Characters>7193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Şengül DALKILIÇ</cp:lastModifiedBy>
  <cp:revision>6</cp:revision>
  <cp:lastPrinted>2022-02-01T06:10:00Z</cp:lastPrinted>
  <dcterms:created xsi:type="dcterms:W3CDTF">2022-11-25T14:35:00Z</dcterms:created>
  <dcterms:modified xsi:type="dcterms:W3CDTF">2022-12-30T14:30:00Z</dcterms:modified>
</cp:coreProperties>
</file>